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ind w:left="0" w:leftChars="0" w:firstLine="0" w:firstLineChars="0"/>
        <w:jc w:val="center"/>
        <w:rPr>
          <w:rFonts w:hint="eastAsia" w:eastAsia="方正小标宋_GBK" w:cs="Times New Roman"/>
          <w:sz w:val="44"/>
          <w:szCs w:val="44"/>
          <w:lang w:val="en-US" w:eastAsia="zh-CN"/>
        </w:rPr>
      </w:pPr>
    </w:p>
    <w:p>
      <w:pPr>
        <w:spacing w:line="660" w:lineRule="exact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sz w:val="44"/>
          <w:szCs w:val="44"/>
          <w:lang w:val="en-US" w:eastAsia="zh-CN"/>
        </w:rPr>
        <w:t>大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运河淮安段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保护利用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工作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提质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方案</w:t>
      </w:r>
    </w:p>
    <w:p>
      <w:pPr>
        <w:spacing w:line="660" w:lineRule="exact"/>
        <w:ind w:left="0" w:leftChars="0" w:firstLine="0" w:firstLineChars="0"/>
        <w:jc w:val="center"/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（征求意见稿</w:t>
      </w:r>
      <w:bookmarkStart w:id="0" w:name="_GoBack"/>
      <w:bookmarkEnd w:id="0"/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为深入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贯彻</w:t>
      </w:r>
      <w:r>
        <w:rPr>
          <w:rFonts w:hint="default" w:ascii="Times New Roman" w:hAnsi="Times New Roman" w:eastAsia="方正仿宋_GBK" w:cs="Times New Roman"/>
          <w:color w:val="auto"/>
          <w:szCs w:val="32"/>
          <w:shd w:val="clear" w:color="auto" w:fill="auto"/>
          <w:lang w:val="en-US" w:eastAsia="zh-CN"/>
        </w:rPr>
        <w:t>习近平</w:t>
      </w:r>
      <w:r>
        <w:rPr>
          <w:rFonts w:hint="eastAsia" w:ascii="Times New Roman" w:hAnsi="Times New Roman" w:eastAsia="方正仿宋_GBK" w:cs="Times New Roman"/>
          <w:color w:val="auto"/>
          <w:szCs w:val="32"/>
          <w:shd w:val="clear" w:color="auto" w:fill="auto"/>
          <w:lang w:val="en-US" w:eastAsia="zh-CN"/>
        </w:rPr>
        <w:t>生态文明思想</w:t>
      </w:r>
      <w:r>
        <w:rPr>
          <w:rFonts w:hint="eastAsia" w:eastAsia="方正仿宋_GBK" w:cs="Times New Roman"/>
          <w:color w:val="auto"/>
          <w:szCs w:val="32"/>
          <w:shd w:val="clear" w:color="auto" w:fill="auto"/>
          <w:lang w:val="en-US" w:eastAsia="zh-CN"/>
        </w:rPr>
        <w:t>和总书记关于保护好、传承好、利用好大运河文化遗产的重要指示精神，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认真落实中央、省市部署要求，</w:t>
      </w:r>
      <w:r>
        <w:rPr>
          <w:rFonts w:hint="eastAsia" w:eastAsia="方正仿宋_GBK" w:cs="Times New Roman"/>
          <w:szCs w:val="32"/>
          <w:lang w:val="en-US" w:eastAsia="zh-CN"/>
        </w:rPr>
        <w:t>进一步提升大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运河淮安段</w:t>
      </w:r>
      <w:r>
        <w:rPr>
          <w:rFonts w:hint="eastAsia" w:eastAsia="方正仿宋_GBK" w:cs="Times New Roman"/>
          <w:szCs w:val="32"/>
          <w:lang w:val="en-US" w:eastAsia="zh-CN"/>
        </w:rPr>
        <w:t>保护利用工作质效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，特制定本方案：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pacing w:line="560" w:lineRule="exact"/>
        <w:ind w:firstLine="620" w:firstLineChars="200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方正黑体_GBK" w:cs="Times New Roman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一、总体要求 </w:t>
      </w:r>
    </w:p>
    <w:p>
      <w:pPr>
        <w:keepNext w:val="0"/>
        <w:keepLines w:val="0"/>
        <w:pageBreakBefore w:val="0"/>
        <w:tabs>
          <w:tab w:val="left" w:pos="1280"/>
        </w:tabs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Cs w:val="32"/>
          <w:shd w:val="clear" w:color="auto" w:fill="auto"/>
          <w:lang w:val="en-US" w:eastAsia="zh-CN"/>
        </w:rPr>
        <w:t>紧扣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问题导向、目标导向、结果导向，</w:t>
      </w:r>
      <w:r>
        <w:rPr>
          <w:rFonts w:hint="eastAsia" w:eastAsia="方正仿宋_GBK" w:cs="Times New Roman"/>
          <w:szCs w:val="32"/>
          <w:lang w:val="en-US" w:eastAsia="zh-CN"/>
        </w:rPr>
        <w:t>坚持系统治理、标本兼治，坚持保护优先、综合利用，坚持以人为本、共治共享，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坚持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大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运河水体和连通水系一起抓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、水上岸上一块管，统筹生态环境综合治理、公共空间管控、文化遗产保护、产业发展等工作，一体推进大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运河保护、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传承和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利用，更好发挥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大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运河的生态价值、文化价值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、社会价值和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经济价值，促进淮安经济社会高质量发展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确保一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江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清水永续北上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60" w:lineRule="exact"/>
        <w:ind w:firstLine="620" w:firstLineChars="200"/>
        <w:jc w:val="both"/>
        <w:textAlignment w:val="auto"/>
        <w:rPr>
          <w:rFonts w:ascii="Times New Roman" w:hAnsi="Times New Roman" w:eastAsia="方正黑体_GBK" w:cs="Times New Roman"/>
          <w:color w:val="000000"/>
          <w:sz w:val="31"/>
          <w:szCs w:val="31"/>
          <w:lang w:bidi="ar"/>
        </w:rPr>
      </w:pPr>
      <w:r>
        <w:rPr>
          <w:rFonts w:hint="default" w:ascii="Times New Roman" w:hAnsi="Times New Roman" w:eastAsia="方正黑体_GBK" w:cs="Times New Roman"/>
          <w:color w:val="000000"/>
          <w:sz w:val="31"/>
          <w:szCs w:val="31"/>
          <w:lang w:val="en-US" w:eastAsia="zh-CN" w:bidi="ar"/>
        </w:rPr>
        <w:t>二</w:t>
      </w:r>
      <w:r>
        <w:rPr>
          <w:rFonts w:ascii="Times New Roman" w:hAnsi="Times New Roman" w:eastAsia="方正黑体_GBK" w:cs="Times New Roman"/>
          <w:color w:val="000000"/>
          <w:sz w:val="31"/>
          <w:szCs w:val="31"/>
          <w:lang w:bidi="ar"/>
        </w:rPr>
        <w:t>、</w:t>
      </w:r>
      <w:r>
        <w:rPr>
          <w:rFonts w:hint="eastAsia" w:eastAsia="方正黑体_GBK" w:cs="Times New Roman"/>
          <w:color w:val="000000"/>
          <w:sz w:val="31"/>
          <w:szCs w:val="31"/>
          <w:lang w:val="en-US" w:eastAsia="zh-CN" w:bidi="ar"/>
        </w:rPr>
        <w:t>保护利用</w:t>
      </w:r>
      <w:r>
        <w:rPr>
          <w:rFonts w:ascii="Times New Roman" w:hAnsi="Times New Roman" w:eastAsia="方正黑体_GBK" w:cs="Times New Roman"/>
          <w:color w:val="000000"/>
          <w:sz w:val="31"/>
          <w:szCs w:val="31"/>
          <w:lang w:bidi="ar"/>
        </w:rPr>
        <w:t>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大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运河淮安段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沿线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水面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两岸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、大运河核心保护区、南水北调沿线范围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60" w:lineRule="exact"/>
        <w:ind w:firstLine="62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sz w:val="31"/>
          <w:szCs w:val="31"/>
          <w:lang w:eastAsia="zh-CN" w:bidi="ar"/>
        </w:rPr>
      </w:pPr>
      <w:r>
        <w:rPr>
          <w:rFonts w:hint="eastAsia" w:eastAsia="方正黑体_GBK" w:cs="Times New Roman"/>
          <w:color w:val="000000"/>
          <w:sz w:val="31"/>
          <w:szCs w:val="31"/>
          <w:lang w:val="en-US" w:eastAsia="zh-CN" w:bidi="ar"/>
        </w:rPr>
        <w:t>三</w:t>
      </w:r>
      <w:r>
        <w:rPr>
          <w:rFonts w:ascii="Times New Roman" w:hAnsi="Times New Roman" w:eastAsia="方正黑体_GBK" w:cs="Times New Roman"/>
          <w:color w:val="000000"/>
          <w:sz w:val="31"/>
          <w:szCs w:val="31"/>
          <w:lang w:bidi="ar"/>
        </w:rPr>
        <w:t>、</w:t>
      </w:r>
      <w:r>
        <w:rPr>
          <w:rFonts w:hint="default" w:ascii="Times New Roman" w:hAnsi="Times New Roman" w:eastAsia="方正黑体_GBK" w:cs="Times New Roman"/>
          <w:color w:val="000000"/>
          <w:sz w:val="31"/>
          <w:szCs w:val="31"/>
          <w:lang w:val="en-US" w:eastAsia="zh-CN" w:bidi="ar"/>
        </w:rPr>
        <w:t>重点</w:t>
      </w:r>
      <w:r>
        <w:rPr>
          <w:rFonts w:ascii="Times New Roman" w:hAnsi="Times New Roman" w:eastAsia="方正黑体_GBK" w:cs="Times New Roman"/>
          <w:color w:val="000000"/>
          <w:sz w:val="31"/>
          <w:szCs w:val="31"/>
          <w:lang w:bidi="ar"/>
        </w:rPr>
        <w:t>任务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eastAsia="方正仿宋_GBK" w:cs="Times New Roman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/>
          <w:bCs/>
          <w:szCs w:val="32"/>
          <w:shd w:val="clear" w:color="auto" w:fill="auto"/>
          <w:lang w:val="en-US"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Cs w:val="32"/>
          <w:shd w:val="clear" w:color="auto" w:fill="auto"/>
          <w:lang w:val="en-US" w:eastAsia="zh-CN"/>
        </w:rPr>
        <w:t>一</w:t>
      </w:r>
      <w:r>
        <w:rPr>
          <w:rFonts w:hint="default" w:ascii="方正楷体_GBK" w:hAnsi="方正楷体_GBK" w:eastAsia="方正楷体_GBK" w:cs="方正楷体_GBK"/>
          <w:b/>
          <w:bCs/>
          <w:szCs w:val="32"/>
          <w:shd w:val="clear" w:color="auto" w:fill="auto"/>
          <w:lang w:val="en-US" w:eastAsia="zh-CN"/>
        </w:rPr>
        <w:t>）</w:t>
      </w:r>
      <w:r>
        <w:rPr>
          <w:rFonts w:hint="eastAsia" w:ascii="方正楷体_GBK" w:hAnsi="方正楷体_GBK" w:eastAsia="方正楷体_GBK" w:cs="方正楷体_GBK"/>
          <w:b/>
          <w:bCs/>
          <w:szCs w:val="32"/>
          <w:shd w:val="clear" w:color="auto" w:fill="auto"/>
          <w:lang w:val="en-US" w:eastAsia="zh-CN"/>
        </w:rPr>
        <w:t>进一步</w:t>
      </w:r>
      <w:r>
        <w:rPr>
          <w:rFonts w:hint="default" w:ascii="方正楷体_GBK" w:hAnsi="方正楷体_GBK" w:eastAsia="方正楷体_GBK" w:cs="方正楷体_GBK"/>
          <w:b/>
          <w:bCs/>
          <w:szCs w:val="32"/>
          <w:shd w:val="clear" w:color="auto" w:fill="auto"/>
          <w:lang w:val="en-US" w:eastAsia="zh-CN"/>
        </w:rPr>
        <w:t>实施沿线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Cs w:val="32"/>
          <w:shd w:val="clear" w:color="auto" w:fill="auto"/>
          <w:lang w:val="en-US" w:eastAsia="zh-CN"/>
        </w:rPr>
        <w:t>环境提升</w:t>
      </w:r>
      <w:r>
        <w:rPr>
          <w:rFonts w:hint="eastAsia" w:ascii="方正楷体_GBK" w:hAnsi="方正楷体_GBK" w:eastAsia="方正楷体_GBK" w:cs="方正楷体_GBK"/>
          <w:b/>
          <w:bCs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Cs w:val="32"/>
          <w:shd w:val="clear"/>
          <w:lang w:val="en-US" w:eastAsia="zh-CN"/>
        </w:rPr>
        <w:t>对沿线护岸护坡权属、毁损等情况进行详细摸排，厘清权属关系和修整责任，编制</w:t>
      </w:r>
      <w:r>
        <w:rPr>
          <w:rFonts w:hint="eastAsia" w:eastAsia="方正仿宋_GBK" w:cs="Times New Roman"/>
          <w:szCs w:val="32"/>
          <w:shd w:val="clear"/>
          <w:lang w:val="en-US" w:eastAsia="zh-CN"/>
        </w:rPr>
        <w:t>修整</w:t>
      </w:r>
      <w:r>
        <w:rPr>
          <w:rFonts w:hint="eastAsia" w:ascii="Times New Roman" w:hAnsi="Times New Roman" w:eastAsia="方正仿宋_GBK" w:cs="Times New Roman"/>
          <w:szCs w:val="32"/>
          <w:shd w:val="clear"/>
          <w:lang w:val="en-US" w:eastAsia="zh-CN"/>
        </w:rPr>
        <w:t>计划，多渠道筹措资金，9月底前修整到位，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做到护岸护坡整齐规范、衔接顺畅。对两岸缺损、枯死、倒伏绿化进行补植、修复和清理，做到断档必补、空白必补、缺株必补，实现水清岸绿。强化联合执法，对非法小码头、装卸点、船舶维修点</w:t>
      </w:r>
      <w:r>
        <w:rPr>
          <w:rFonts w:hint="eastAsia" w:eastAsia="方正仿宋_GBK" w:cs="Times New Roman"/>
          <w:szCs w:val="32"/>
          <w:lang w:val="en-US" w:eastAsia="zh-CN"/>
        </w:rPr>
        <w:t>以及各类违法私搭乱建，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依法采取强制措施，坚决予以关停取缔，并拆除相关设施设备。规范河湖遥感图斑核查处置工作，做到河湖“四乱”问题动态清零。强化大运河沿线闸站等水工建筑物维修养护，对影响河道防洪安全的破损堤防开展加固维修，保障防洪安全。</w:t>
      </w:r>
      <w:r>
        <w:rPr>
          <w:rFonts w:hint="eastAsia" w:ascii="方正楷体_GBK" w:hAnsi="方正楷体_GBK" w:eastAsia="方正楷体_GBK" w:cs="方正楷体_GBK"/>
          <w:szCs w:val="32"/>
          <w:lang w:val="en-US" w:eastAsia="zh-CN"/>
        </w:rPr>
        <w:t>（牵头单位：市交通局、市水利局、市大运河办、市住建局、市城管局。责任主体：各县区政府、园区管委会、管理办，本项及以下工作任务均需各县区、园区落实，不再单独列出）。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2" w:firstLineChars="200"/>
        <w:jc w:val="both"/>
        <w:textAlignment w:val="auto"/>
        <w:rPr>
          <w:rFonts w:hint="eastAsia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/>
          <w:bCs/>
          <w:szCs w:val="32"/>
          <w:shd w:val="clear" w:color="auto" w:fill="auto"/>
          <w:lang w:val="en-US"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Cs w:val="32"/>
          <w:shd w:val="clear" w:color="auto" w:fill="auto"/>
          <w:lang w:val="en-US" w:eastAsia="zh-CN"/>
        </w:rPr>
        <w:t>二</w:t>
      </w:r>
      <w:r>
        <w:rPr>
          <w:rFonts w:hint="default" w:ascii="方正楷体_GBK" w:hAnsi="方正楷体_GBK" w:eastAsia="方正楷体_GBK" w:cs="方正楷体_GBK"/>
          <w:b/>
          <w:bCs/>
          <w:szCs w:val="32"/>
          <w:shd w:val="clear" w:color="auto" w:fill="auto"/>
          <w:lang w:val="en-US" w:eastAsia="zh-CN"/>
        </w:rPr>
        <w:t>）</w:t>
      </w:r>
      <w:r>
        <w:rPr>
          <w:rFonts w:hint="eastAsia" w:ascii="方正楷体_GBK" w:hAnsi="方正楷体_GBK" w:eastAsia="方正楷体_GBK" w:cs="方正楷体_GBK"/>
          <w:b/>
          <w:bCs/>
          <w:szCs w:val="32"/>
          <w:shd w:val="clear" w:color="auto" w:fill="auto"/>
          <w:lang w:val="en-US" w:eastAsia="zh-CN"/>
        </w:rPr>
        <w:t>进一步加强</w:t>
      </w:r>
      <w:r>
        <w:rPr>
          <w:rFonts w:hint="default" w:ascii="方正楷体_GBK" w:hAnsi="方正楷体_GBK" w:eastAsia="方正楷体_GBK" w:cs="方正楷体_GBK"/>
          <w:b/>
          <w:bCs/>
          <w:szCs w:val="32"/>
          <w:shd w:val="clear" w:color="auto" w:fill="auto"/>
          <w:lang w:val="en-US" w:eastAsia="zh-CN"/>
        </w:rPr>
        <w:t>污染协同治理</w:t>
      </w:r>
      <w:r>
        <w:rPr>
          <w:rFonts w:hint="eastAsia" w:eastAsia="方正仿宋_GBK" w:cs="Times New Roman"/>
          <w:b w:val="0"/>
          <w:szCs w:val="32"/>
          <w:shd w:val="clear" w:color="auto" w:fill="auto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开展沿线船闸闸区、上下游引航道</w:t>
      </w:r>
      <w:r>
        <w:rPr>
          <w:rFonts w:hint="eastAsia" w:eastAsia="方正仿宋_GBK" w:cs="Times New Roman"/>
          <w:szCs w:val="32"/>
          <w:lang w:val="en-US" w:eastAsia="zh-CN"/>
        </w:rPr>
        <w:t>和港口、码头等作业区域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环境整治</w:t>
      </w:r>
      <w:r>
        <w:rPr>
          <w:rFonts w:hint="eastAsia" w:eastAsia="方正仿宋_GBK" w:cs="Times New Roman"/>
          <w:szCs w:val="32"/>
          <w:lang w:val="en-US" w:eastAsia="zh-CN"/>
        </w:rPr>
        <w:t>。推进“船港城一体化”治理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，加大对过往船民宣传力度，</w:t>
      </w:r>
      <w:r>
        <w:rPr>
          <w:rFonts w:hint="eastAsia" w:eastAsia="方正仿宋_GBK" w:cs="Times New Roman"/>
          <w:szCs w:val="32"/>
          <w:lang w:val="en-US" w:eastAsia="zh-CN"/>
        </w:rPr>
        <w:t>强化船舶污染物送交、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接收</w:t>
      </w:r>
      <w:r>
        <w:rPr>
          <w:rFonts w:hint="eastAsia" w:eastAsia="方正仿宋_GBK" w:cs="Times New Roman"/>
          <w:szCs w:val="32"/>
          <w:lang w:val="en-US" w:eastAsia="zh-CN"/>
        </w:rPr>
        <w:t>、处置全流程闭环管理。及时打捞清理沿线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水面漂浮物</w:t>
      </w:r>
      <w:r>
        <w:rPr>
          <w:rFonts w:hint="eastAsia" w:eastAsia="方正仿宋_GBK" w:cs="Times New Roman"/>
          <w:szCs w:val="32"/>
          <w:lang w:val="en-US" w:eastAsia="zh-CN"/>
        </w:rPr>
        <w:t>等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，</w:t>
      </w:r>
      <w:r>
        <w:rPr>
          <w:rFonts w:hint="eastAsia" w:eastAsia="方正仿宋_GBK" w:cs="Times New Roman"/>
          <w:szCs w:val="32"/>
          <w:lang w:val="en-US" w:eastAsia="zh-CN"/>
        </w:rPr>
        <w:t>加强动态管理，保持水面清洁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。加强大运河沿线道路</w:t>
      </w:r>
      <w:r>
        <w:rPr>
          <w:rFonts w:hint="eastAsia" w:eastAsia="方正仿宋_GBK" w:cs="Times New Roman"/>
          <w:szCs w:val="32"/>
          <w:lang w:val="en-US" w:eastAsia="zh-CN"/>
        </w:rPr>
        <w:t>环境卫生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排查，发现问题及时整改，</w:t>
      </w:r>
      <w:r>
        <w:rPr>
          <w:rFonts w:hint="eastAsia" w:eastAsia="方正仿宋_GBK" w:cs="Times New Roman"/>
          <w:szCs w:val="32"/>
          <w:lang w:val="en-US" w:eastAsia="zh-CN"/>
        </w:rPr>
        <w:t>做到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干净</w:t>
      </w:r>
      <w:r>
        <w:rPr>
          <w:rFonts w:hint="eastAsia" w:eastAsia="方正仿宋_GBK" w:cs="Times New Roman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整洁</w:t>
      </w:r>
      <w:r>
        <w:rPr>
          <w:rFonts w:hint="eastAsia" w:eastAsia="方正仿宋_GBK" w:cs="Times New Roman"/>
          <w:szCs w:val="32"/>
          <w:lang w:val="en-US" w:eastAsia="zh-CN"/>
        </w:rPr>
        <w:t>、有序。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强化建筑垃圾全链条管理，对建筑垃圾产生、运输、处置全程动态跟踪，实现闭环管理。推广化肥农药减量、畜禽粪肥还田、秸秆综合利用等绿色循环技术和工程建设，</w:t>
      </w:r>
      <w:r>
        <w:rPr>
          <w:rFonts w:hint="eastAsia" w:eastAsia="方正仿宋_GBK" w:cs="Times New Roman"/>
          <w:color w:val="auto"/>
          <w:szCs w:val="32"/>
          <w:shd w:val="clear" w:color="auto" w:fill="auto"/>
          <w:lang w:val="en-US" w:eastAsia="zh-CN"/>
        </w:rPr>
        <w:t>推进</w:t>
      </w:r>
      <w:r>
        <w:rPr>
          <w:rFonts w:hint="eastAsia" w:ascii="Times New Roman" w:hAnsi="Times New Roman" w:eastAsia="方正仿宋_GBK" w:cs="Times New Roman"/>
          <w:color w:val="auto"/>
          <w:szCs w:val="32"/>
          <w:shd w:val="clear" w:color="auto" w:fill="auto"/>
          <w:lang w:val="en-US" w:eastAsia="zh-CN"/>
        </w:rPr>
        <w:t>农田退水</w:t>
      </w:r>
      <w:r>
        <w:rPr>
          <w:rFonts w:hint="eastAsia" w:eastAsia="方正仿宋_GBK" w:cs="Times New Roman"/>
          <w:color w:val="auto"/>
          <w:szCs w:val="32"/>
          <w:shd w:val="clear" w:color="auto" w:fill="auto"/>
          <w:lang w:val="en-US" w:eastAsia="zh-CN"/>
        </w:rPr>
        <w:t>循环利用、</w:t>
      </w:r>
      <w:r>
        <w:rPr>
          <w:rFonts w:hint="eastAsia" w:ascii="Times New Roman" w:hAnsi="Times New Roman" w:eastAsia="方正仿宋_GBK" w:cs="Times New Roman"/>
          <w:color w:val="auto"/>
          <w:szCs w:val="32"/>
          <w:shd w:val="clear" w:color="auto" w:fill="auto"/>
          <w:lang w:val="en-US" w:eastAsia="zh-CN"/>
        </w:rPr>
        <w:t>池塘养殖尾水循环利用改造</w:t>
      </w:r>
      <w:r>
        <w:rPr>
          <w:rFonts w:hint="eastAsia" w:eastAsia="方正仿宋_GBK" w:cs="Times New Roman"/>
          <w:color w:val="auto"/>
          <w:szCs w:val="32"/>
          <w:shd w:val="clear" w:color="auto" w:fill="auto"/>
          <w:lang w:val="en-US" w:eastAsia="zh-CN"/>
        </w:rPr>
        <w:t>和规模</w:t>
      </w:r>
      <w:r>
        <w:rPr>
          <w:rFonts w:hint="eastAsia" w:ascii="Times New Roman" w:hAnsi="Times New Roman" w:eastAsia="方正仿宋_GBK" w:cs="Times New Roman"/>
          <w:color w:val="auto"/>
          <w:szCs w:val="32"/>
          <w:shd w:val="clear" w:color="auto" w:fill="auto"/>
          <w:lang w:val="en-US" w:eastAsia="zh-CN"/>
        </w:rPr>
        <w:t>养猪场粪污全量资源化利用改造</w:t>
      </w:r>
      <w:r>
        <w:rPr>
          <w:rFonts w:hint="eastAsia" w:eastAsia="方正仿宋_GBK" w:cs="Times New Roman"/>
          <w:color w:val="auto"/>
          <w:szCs w:val="32"/>
          <w:shd w:val="clear" w:color="auto" w:fill="auto"/>
          <w:lang w:val="en-US" w:eastAsia="zh-CN"/>
        </w:rPr>
        <w:t>以及大中型灌区改造。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对</w:t>
      </w:r>
      <w:r>
        <w:rPr>
          <w:rFonts w:hint="eastAsia" w:eastAsia="方正仿宋_GBK" w:cs="Times New Roman"/>
          <w:szCs w:val="32"/>
          <w:lang w:val="en-US" w:eastAsia="zh-CN"/>
        </w:rPr>
        <w:t>大运河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沿线</w:t>
      </w:r>
      <w:r>
        <w:rPr>
          <w:rFonts w:hint="eastAsia" w:eastAsia="方正仿宋_GBK" w:cs="Times New Roman"/>
          <w:szCs w:val="32"/>
          <w:lang w:val="en-US" w:eastAsia="zh-CN"/>
        </w:rPr>
        <w:t>及其入河河流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各类排</w:t>
      </w:r>
      <w:r>
        <w:rPr>
          <w:rFonts w:hint="eastAsia" w:eastAsia="方正仿宋_GBK" w:cs="Times New Roman"/>
          <w:szCs w:val="32"/>
          <w:lang w:val="en-US" w:eastAsia="zh-CN"/>
        </w:rPr>
        <w:t>水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口逐一排查</w:t>
      </w:r>
      <w:r>
        <w:rPr>
          <w:rFonts w:hint="eastAsia" w:eastAsia="方正仿宋_GBK" w:cs="Times New Roman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编号管理，</w:t>
      </w:r>
      <w:r>
        <w:rPr>
          <w:rFonts w:hint="eastAsia" w:eastAsia="方正仿宋_GBK" w:cs="Times New Roman"/>
          <w:szCs w:val="32"/>
          <w:lang w:val="en-US" w:eastAsia="zh-CN"/>
        </w:rPr>
        <w:t>坚决杜绝新增的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生活污水散排口</w:t>
      </w:r>
      <w:r>
        <w:rPr>
          <w:rFonts w:hint="eastAsia" w:eastAsia="方正仿宋_GBK" w:cs="Times New Roman"/>
          <w:szCs w:val="32"/>
          <w:lang w:val="en-US" w:eastAsia="zh-CN"/>
        </w:rPr>
        <w:t>或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就近接入市政管网</w:t>
      </w:r>
      <w:r>
        <w:rPr>
          <w:rFonts w:hint="eastAsia" w:eastAsia="方正仿宋_GBK" w:cs="Times New Roman"/>
          <w:szCs w:val="32"/>
          <w:lang w:val="en-US" w:eastAsia="zh-CN"/>
        </w:rPr>
        <w:t>、分布式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污水收集处理设施</w:t>
      </w:r>
      <w:r>
        <w:rPr>
          <w:rFonts w:hint="eastAsia" w:eastAsia="方正仿宋_GBK" w:cs="Times New Roman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开展管网调查，</w:t>
      </w:r>
      <w:r>
        <w:rPr>
          <w:rFonts w:hint="eastAsia" w:eastAsia="方正仿宋_GBK" w:cs="Times New Roman"/>
          <w:szCs w:val="32"/>
          <w:lang w:val="en-US" w:eastAsia="zh-CN"/>
        </w:rPr>
        <w:t>加强管网管理，严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防向雨水管网排放污染物。</w:t>
      </w:r>
      <w:r>
        <w:rPr>
          <w:rFonts w:hint="eastAsia" w:ascii="方正楷体_GBK" w:hAnsi="方正楷体_GBK" w:eastAsia="方正楷体_GBK" w:cs="方正楷体_GBK"/>
          <w:szCs w:val="32"/>
          <w:lang w:val="en-US" w:eastAsia="zh-CN"/>
        </w:rPr>
        <w:t>（牵头单位：市交通局、市生态环境局、市水利局、市城管局、市农业农村局、市住建局）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方正楷体_GBK" w:hAnsi="方正楷体_GBK" w:eastAsia="方正楷体_GBK" w:cs="方正楷体_GBK"/>
          <w:color w:val="auto"/>
          <w:szCs w:val="32"/>
          <w:highlight w:val="none"/>
          <w:lang w:val="en-US" w:eastAsia="zh-CN"/>
        </w:rPr>
      </w:pPr>
      <w:r>
        <w:rPr>
          <w:rFonts w:hint="default" w:ascii="方正楷体_GBK" w:hAnsi="方正楷体_GBK" w:eastAsia="方正楷体_GBK" w:cs="方正楷体_GBK"/>
          <w:b/>
          <w:bCs/>
          <w:szCs w:val="32"/>
          <w:shd w:val="clear" w:color="auto" w:fill="auto"/>
          <w:lang w:val="en-US"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Cs w:val="32"/>
          <w:shd w:val="clear" w:color="auto" w:fill="auto"/>
          <w:lang w:val="en-US" w:eastAsia="zh-CN"/>
        </w:rPr>
        <w:t>三</w:t>
      </w:r>
      <w:r>
        <w:rPr>
          <w:rFonts w:hint="default" w:ascii="方正楷体_GBK" w:hAnsi="方正楷体_GBK" w:eastAsia="方正楷体_GBK" w:cs="方正楷体_GBK"/>
          <w:b/>
          <w:bCs/>
          <w:szCs w:val="32"/>
          <w:shd w:val="clear" w:color="auto" w:fill="auto"/>
          <w:lang w:val="en-US" w:eastAsia="zh-CN"/>
        </w:rPr>
        <w:t>）</w:t>
      </w:r>
      <w:r>
        <w:rPr>
          <w:rFonts w:hint="eastAsia" w:ascii="方正楷体_GBK" w:hAnsi="方正楷体_GBK" w:eastAsia="方正楷体_GBK" w:cs="方正楷体_GBK"/>
          <w:b/>
          <w:bCs/>
          <w:szCs w:val="32"/>
          <w:shd w:val="clear" w:color="auto" w:fill="auto"/>
          <w:lang w:val="en-US" w:eastAsia="zh-CN"/>
        </w:rPr>
        <w:t>进一步</w:t>
      </w:r>
      <w:r>
        <w:rPr>
          <w:rFonts w:hint="default" w:ascii="方正楷体_GBK" w:hAnsi="方正楷体_GBK" w:eastAsia="方正楷体_GBK" w:cs="方正楷体_GBK"/>
          <w:b/>
          <w:bCs/>
          <w:szCs w:val="32"/>
          <w:shd w:val="clear" w:color="auto" w:fill="auto"/>
          <w:lang w:val="en-US" w:eastAsia="zh-CN"/>
        </w:rPr>
        <w:t>优化产业空间利用</w:t>
      </w:r>
      <w:r>
        <w:rPr>
          <w:rFonts w:hint="eastAsia" w:ascii="方正楷体_GBK" w:hAnsi="方正楷体_GBK" w:eastAsia="方正楷体_GBK" w:cs="方正楷体_GBK"/>
          <w:szCs w:val="32"/>
          <w:shd w:val="clear" w:color="auto" w:fill="auto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聚焦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大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运河沿线重点区域，全面排查违法用地线索，建立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早发现、早制止、早查处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的全链条管控机制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按照现状地类情况，做好地类把控指导工作，及时提供规划图件、管控政策等数据资料</w:t>
      </w:r>
      <w:r>
        <w:rPr>
          <w:rFonts w:hint="eastAsia" w:eastAsia="方正仿宋_GBK" w:cs="Times New Roman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避免新增违法用地。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积极争取中石化集团、中化集团支持，按照“能快则快”原则，加快推动大运河沿岸剩余2家化工企业（清江石化、安道麦安邦）关停后的</w:t>
      </w:r>
      <w:r>
        <w:rPr>
          <w:rFonts w:hint="eastAsia" w:eastAsia="方正仿宋_GBK" w:cs="Times New Roman"/>
          <w:szCs w:val="32"/>
          <w:lang w:val="en-US" w:eastAsia="zh-CN"/>
        </w:rPr>
        <w:t>相关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处置</w:t>
      </w:r>
      <w:r>
        <w:rPr>
          <w:rFonts w:hint="eastAsia" w:eastAsia="方正仿宋_GBK" w:cs="Times New Roman"/>
          <w:szCs w:val="32"/>
          <w:lang w:val="en-US" w:eastAsia="zh-CN"/>
        </w:rPr>
        <w:t>工作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，督促指导企业完善后续工作方案，按照国家规定时间节点完成任务</w:t>
      </w:r>
      <w:r>
        <w:rPr>
          <w:rFonts w:hint="eastAsia" w:eastAsia="方正仿宋_GBK" w:cs="Times New Roman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Cs w:val="32"/>
          <w:highlight w:val="none"/>
          <w:lang w:val="en-US" w:eastAsia="zh-CN"/>
        </w:rPr>
        <w:t>严格水行政许可管理，强化岸线功能区分区管控，节约集约利用岸线资源，实现水域岸线与国土空间保护开发格局融合，发挥河道的综合利用功能。</w:t>
      </w:r>
      <w:r>
        <w:rPr>
          <w:rFonts w:hint="eastAsia" w:ascii="方正楷体_GBK" w:hAnsi="方正楷体_GBK" w:eastAsia="方正楷体_GBK" w:cs="方正楷体_GBK"/>
          <w:szCs w:val="32"/>
          <w:highlight w:val="none"/>
          <w:lang w:val="en-US" w:eastAsia="zh-CN"/>
        </w:rPr>
        <w:t>（牵头单位：市资规局、市工信局、市水利局）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2" w:firstLineChars="200"/>
        <w:jc w:val="both"/>
        <w:textAlignment w:val="auto"/>
        <w:rPr>
          <w:rFonts w:hint="eastAsia" w:ascii="方正楷体_GBK" w:hAnsi="方正楷体_GBK" w:eastAsia="方正楷体_GBK" w:cs="方正楷体_GBK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/>
          <w:bCs/>
          <w:szCs w:val="32"/>
          <w:shd w:val="clear" w:color="auto" w:fill="auto"/>
          <w:lang w:val="en-US"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Cs w:val="32"/>
          <w:shd w:val="clear" w:color="auto" w:fill="auto"/>
          <w:lang w:val="en-US" w:eastAsia="zh-CN"/>
        </w:rPr>
        <w:t>四</w:t>
      </w:r>
      <w:r>
        <w:rPr>
          <w:rFonts w:hint="default" w:ascii="方正楷体_GBK" w:hAnsi="方正楷体_GBK" w:eastAsia="方正楷体_GBK" w:cs="方正楷体_GBK"/>
          <w:b/>
          <w:bCs/>
          <w:szCs w:val="32"/>
          <w:shd w:val="clear" w:color="auto" w:fill="auto"/>
          <w:lang w:val="en-US" w:eastAsia="zh-CN"/>
        </w:rPr>
        <w:t>）</w:t>
      </w:r>
      <w:r>
        <w:rPr>
          <w:rFonts w:hint="eastAsia" w:ascii="方正楷体_GBK" w:hAnsi="方正楷体_GBK" w:eastAsia="方正楷体_GBK" w:cs="方正楷体_GBK"/>
          <w:b/>
          <w:bCs/>
          <w:szCs w:val="32"/>
          <w:shd w:val="clear" w:color="auto" w:fill="auto"/>
          <w:lang w:val="en-US" w:eastAsia="zh-CN"/>
        </w:rPr>
        <w:t>进一步</w:t>
      </w:r>
      <w:r>
        <w:rPr>
          <w:rFonts w:hint="default" w:ascii="方正楷体_GBK" w:hAnsi="方正楷体_GBK" w:eastAsia="方正楷体_GBK" w:cs="方正楷体_GBK"/>
          <w:b/>
          <w:bCs/>
          <w:szCs w:val="32"/>
          <w:shd w:val="clear" w:color="auto" w:fill="auto"/>
          <w:lang w:val="en-US" w:eastAsia="zh-CN"/>
        </w:rPr>
        <w:t>推进文化保护和传承利用</w:t>
      </w:r>
      <w:r>
        <w:rPr>
          <w:rFonts w:hint="eastAsia" w:ascii="方正楷体_GBK" w:hAnsi="方正楷体_GBK" w:eastAsia="方正楷体_GBK" w:cs="方正楷体_GBK"/>
          <w:szCs w:val="32"/>
          <w:shd w:val="clear" w:color="auto" w:fill="auto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推进《</w:t>
      </w:r>
      <w:r>
        <w:rPr>
          <w:rFonts w:hint="eastAsia" w:ascii="Times New Roman" w:hAnsi="Times New Roman" w:eastAsia="方正仿宋_GBK" w:cs="Times New Roman"/>
          <w:szCs w:val="32"/>
          <w:highlight w:val="none"/>
          <w:lang w:val="en-US" w:eastAsia="zh-CN"/>
        </w:rPr>
        <w:t>大运河保护发展规划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》《大运河淮安段清口枢纽保护总体规划》修编，强化与大运河相关国家级、省级规划衔接，进一步细化遗产保护管理规定。跟踪、督促、指导大运河沿线涉文保问题调查处理，扎实推进行政处罚、追责问责、整改落实等工作。全面规范大运河保护范围和建设控制地带内建设项目审批与监管，严格实行建设项目遗产影响评价制度，严防违法建设、违规施工对文物本体和周边历史风貌造成破坏。持续加强巡查和日常管理，对发现的文保问题及时通报、</w:t>
      </w:r>
      <w:r>
        <w:rPr>
          <w:rFonts w:hint="eastAsia" w:eastAsia="方正仿宋_GBK" w:cs="Times New Roman"/>
          <w:szCs w:val="32"/>
          <w:lang w:val="en-US" w:eastAsia="zh-CN"/>
        </w:rPr>
        <w:t>严肃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处理。</w:t>
      </w:r>
      <w:r>
        <w:rPr>
          <w:rFonts w:hint="eastAsia" w:ascii="方正楷体_GBK" w:hAnsi="方正楷体_GBK" w:eastAsia="方正楷体_GBK" w:cs="方正楷体_GBK"/>
          <w:szCs w:val="32"/>
          <w:lang w:val="en-US" w:eastAsia="zh-CN"/>
        </w:rPr>
        <w:t>（牵头单位：市文广旅游局、市大运河办）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方正楷体_GBK" w:hAnsi="方正楷体_GBK" w:eastAsia="方正楷体_GBK" w:cs="方正楷体_GBK"/>
          <w:color w:val="auto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/>
          <w:bCs/>
          <w:szCs w:val="32"/>
          <w:shd w:val="clear" w:color="auto" w:fill="auto"/>
          <w:lang w:val="en-US"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Cs w:val="32"/>
          <w:shd w:val="clear" w:color="auto" w:fill="auto"/>
          <w:lang w:val="en-US" w:eastAsia="zh-CN"/>
        </w:rPr>
        <w:t>五</w:t>
      </w:r>
      <w:r>
        <w:rPr>
          <w:rFonts w:hint="default" w:ascii="方正楷体_GBK" w:hAnsi="方正楷体_GBK" w:eastAsia="方正楷体_GBK" w:cs="方正楷体_GBK"/>
          <w:b/>
          <w:bCs/>
          <w:szCs w:val="32"/>
          <w:shd w:val="clear" w:color="auto" w:fill="auto"/>
          <w:lang w:val="en-US" w:eastAsia="zh-CN"/>
        </w:rPr>
        <w:t>）</w:t>
      </w:r>
      <w:r>
        <w:rPr>
          <w:rFonts w:hint="eastAsia" w:ascii="方正楷体_GBK" w:hAnsi="方正楷体_GBK" w:eastAsia="方正楷体_GBK" w:cs="方正楷体_GBK"/>
          <w:b/>
          <w:bCs/>
          <w:szCs w:val="32"/>
          <w:shd w:val="clear" w:color="auto" w:fill="auto"/>
          <w:lang w:val="en-US" w:eastAsia="zh-CN"/>
        </w:rPr>
        <w:t>进一步</w:t>
      </w:r>
      <w:r>
        <w:rPr>
          <w:rFonts w:hint="default" w:ascii="方正楷体_GBK" w:hAnsi="方正楷体_GBK" w:eastAsia="方正楷体_GBK" w:cs="方正楷体_GBK"/>
          <w:b/>
          <w:bCs/>
          <w:szCs w:val="32"/>
          <w:shd w:val="clear" w:color="auto" w:fill="auto"/>
          <w:lang w:val="en-US" w:eastAsia="zh-CN"/>
        </w:rPr>
        <w:t>强化水系安全保障</w:t>
      </w:r>
      <w:r>
        <w:rPr>
          <w:rFonts w:hint="eastAsia" w:ascii="方正楷体_GBK" w:hAnsi="方正楷体_GBK" w:eastAsia="方正楷体_GBK" w:cs="方正楷体_GBK"/>
          <w:szCs w:val="32"/>
          <w:shd w:val="clear" w:color="auto" w:fill="auto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优化水利工程调度，保障大运河水位流量。巩固南水北调沿线河湖问题整治成果，</w:t>
      </w:r>
      <w:r>
        <w:rPr>
          <w:rFonts w:hint="eastAsia" w:eastAsia="方正仿宋_GBK" w:cs="Times New Roman"/>
          <w:szCs w:val="32"/>
          <w:lang w:val="en-US" w:eastAsia="zh-CN"/>
        </w:rPr>
        <w:t>积极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争取省重点生态功能区转移支付资金（南水北调工程补助）。强化大运河沿线水质监测，持续保障沿线自动监测站运行，提升水质监测预警能力。密切关注五叉河口、平桥、黄码大桥、水泥厂渡口</w:t>
      </w:r>
      <w:r>
        <w:rPr>
          <w:rFonts w:hint="eastAsia" w:eastAsia="方正仿宋_GBK" w:cs="Times New Roman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大运河桥、板闸等国省考断面水质情况，</w:t>
      </w:r>
      <w:r>
        <w:rPr>
          <w:rFonts w:hint="eastAsia" w:eastAsia="方正仿宋_GBK" w:cs="Times New Roman"/>
          <w:szCs w:val="32"/>
          <w:lang w:val="en-US" w:eastAsia="zh-CN"/>
        </w:rPr>
        <w:t>认真落实及时预警、溯源排查、推动整治等有效措施，促进国省考断面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水质</w:t>
      </w:r>
      <w:r>
        <w:rPr>
          <w:rFonts w:hint="eastAsia" w:eastAsia="方正仿宋_GBK" w:cs="Times New Roman"/>
          <w:szCs w:val="32"/>
          <w:lang w:val="en-US" w:eastAsia="zh-CN"/>
        </w:rPr>
        <w:t>持续稳定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达标。</w:t>
      </w:r>
      <w:r>
        <w:rPr>
          <w:rFonts w:hint="eastAsia" w:eastAsia="方正仿宋_GBK" w:cs="Times New Roman"/>
          <w:szCs w:val="32"/>
          <w:shd w:val="clear" w:color="auto" w:fill="auto"/>
          <w:lang w:val="en-US" w:eastAsia="zh-CN"/>
        </w:rPr>
        <w:t>加强</w:t>
      </w:r>
      <w:r>
        <w:rPr>
          <w:rFonts w:hint="eastAsia" w:ascii="Times New Roman" w:hAnsi="Times New Roman" w:eastAsia="方正仿宋_GBK" w:cs="Times New Roman"/>
          <w:szCs w:val="32"/>
          <w:shd w:val="clear" w:color="auto" w:fill="auto"/>
          <w:lang w:val="en-US" w:eastAsia="zh-CN"/>
        </w:rPr>
        <w:t>执法检查，</w:t>
      </w:r>
      <w:r>
        <w:rPr>
          <w:rFonts w:hint="eastAsia" w:eastAsia="方正仿宋_GBK" w:cs="Times New Roman"/>
          <w:szCs w:val="32"/>
          <w:shd w:val="clear" w:color="auto" w:fill="auto"/>
          <w:lang w:val="en-US" w:eastAsia="zh-CN"/>
        </w:rPr>
        <w:t>严厉打击扬尘、污染</w:t>
      </w:r>
      <w:r>
        <w:rPr>
          <w:rFonts w:hint="eastAsia" w:ascii="Times New Roman" w:hAnsi="Times New Roman" w:eastAsia="方正仿宋_GBK" w:cs="Times New Roman"/>
          <w:szCs w:val="32"/>
          <w:shd w:val="clear" w:color="auto" w:fill="auto"/>
          <w:lang w:val="en-US" w:eastAsia="zh-CN"/>
        </w:rPr>
        <w:t>水环境等违法行为。</w:t>
      </w:r>
      <w:r>
        <w:rPr>
          <w:rFonts w:hint="eastAsia" w:ascii="方正楷体_GBK" w:hAnsi="方正楷体_GBK" w:eastAsia="方正楷体_GBK" w:cs="方正楷体_GBK"/>
          <w:szCs w:val="32"/>
          <w:lang w:val="en-US" w:eastAsia="zh-CN"/>
        </w:rPr>
        <w:t>（牵头单位：</w:t>
      </w:r>
      <w:r>
        <w:rPr>
          <w:rFonts w:hint="eastAsia" w:ascii="方正楷体_GBK" w:hAnsi="方正楷体_GBK" w:eastAsia="方正楷体_GBK" w:cs="方正楷体_GBK"/>
          <w:szCs w:val="32"/>
          <w:u w:val="none"/>
          <w:lang w:val="en-US" w:eastAsia="zh-CN"/>
        </w:rPr>
        <w:t>市水利局</w:t>
      </w:r>
      <w:r>
        <w:rPr>
          <w:rFonts w:hint="eastAsia" w:ascii="方正楷体_GBK" w:hAnsi="方正楷体_GBK" w:eastAsia="方正楷体_GBK" w:cs="方正楷体_GBK"/>
          <w:szCs w:val="32"/>
          <w:lang w:val="en-US" w:eastAsia="zh-CN"/>
        </w:rPr>
        <w:t>、市生态环境局）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 w:ascii="Times New Roman" w:hAnsi="Times New Roman" w:eastAsia="方正黑体_GBK" w:cs="Times New Roman"/>
          <w:color w:val="000000"/>
          <w:sz w:val="31"/>
          <w:szCs w:val="31"/>
          <w:lang w:eastAsia="zh-CN" w:bidi="ar"/>
        </w:rPr>
      </w:pPr>
      <w:r>
        <w:rPr>
          <w:rFonts w:hint="eastAsia" w:eastAsia="方正黑体_GBK" w:cs="Times New Roman"/>
          <w:color w:val="000000"/>
          <w:sz w:val="31"/>
          <w:szCs w:val="31"/>
          <w:lang w:val="en-US" w:eastAsia="zh-CN" w:bidi="ar"/>
        </w:rPr>
        <w:t>四</w:t>
      </w:r>
      <w:r>
        <w:rPr>
          <w:rFonts w:ascii="Times New Roman" w:hAnsi="Times New Roman" w:eastAsia="方正黑体_GBK" w:cs="Times New Roman"/>
          <w:color w:val="000000"/>
          <w:sz w:val="31"/>
          <w:szCs w:val="31"/>
          <w:lang w:bidi="ar"/>
        </w:rPr>
        <w:t>、</w:t>
      </w:r>
      <w:r>
        <w:rPr>
          <w:rFonts w:hint="eastAsia" w:eastAsia="方正黑体_GBK" w:cs="Times New Roman"/>
          <w:color w:val="000000"/>
          <w:sz w:val="31"/>
          <w:szCs w:val="31"/>
          <w:lang w:val="en-US" w:eastAsia="zh-CN" w:bidi="ar"/>
        </w:rPr>
        <w:t>进度安排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2025年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底前，各县区（园区）</w:t>
      </w:r>
      <w:r>
        <w:rPr>
          <w:rFonts w:hint="eastAsia" w:eastAsia="方正仿宋_GBK" w:cs="Times New Roman"/>
          <w:szCs w:val="32"/>
          <w:lang w:val="en-US" w:eastAsia="zh-CN"/>
        </w:rPr>
        <w:t>结合本辖区大运河实际情况，按照标本兼治思路，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研究制定</w:t>
      </w:r>
      <w:r>
        <w:rPr>
          <w:rFonts w:hint="eastAsia" w:eastAsia="方正仿宋_GBK" w:cs="Times New Roman"/>
          <w:szCs w:val="32"/>
          <w:lang w:val="en-US" w:eastAsia="zh-CN"/>
        </w:rPr>
        <w:t>大运河保护利用工作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方案，明确</w:t>
      </w:r>
      <w:r>
        <w:rPr>
          <w:rFonts w:hint="eastAsia" w:eastAsia="方正仿宋_GBK" w:cs="Times New Roman"/>
          <w:szCs w:val="32"/>
          <w:lang w:val="en-US" w:eastAsia="zh-CN"/>
        </w:rPr>
        <w:t>工作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范围、重点任务</w:t>
      </w:r>
      <w:r>
        <w:rPr>
          <w:rFonts w:hint="eastAsia" w:eastAsia="方正仿宋_GBK" w:cs="Times New Roman"/>
          <w:szCs w:val="32"/>
          <w:lang w:val="en-US" w:eastAsia="zh-CN"/>
        </w:rPr>
        <w:t>、工作标准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，建立问题清单</w:t>
      </w:r>
      <w:r>
        <w:rPr>
          <w:rFonts w:hint="eastAsia" w:eastAsia="方正仿宋_GBK" w:cs="Times New Roman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责任清单，形成“一地一策”推进计划，</w:t>
      </w:r>
      <w:r>
        <w:rPr>
          <w:rFonts w:hint="eastAsia" w:eastAsia="方正仿宋_GBK" w:cs="Times New Roman"/>
          <w:szCs w:val="32"/>
          <w:lang w:val="en-US" w:eastAsia="zh-CN"/>
        </w:rPr>
        <w:t>并对各类问题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实行边排查边治理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2025年</w:t>
      </w:r>
      <w:r>
        <w:rPr>
          <w:rFonts w:hint="eastAsia" w:eastAsia="方正仿宋_GBK" w:cs="Times New Roman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底前，各县区（园区）、市直相关部门联动协作、精准整治，全面完成</w:t>
      </w:r>
      <w:r>
        <w:rPr>
          <w:rFonts w:hint="eastAsia" w:eastAsia="方正仿宋_GBK" w:cs="Times New Roman"/>
          <w:szCs w:val="32"/>
          <w:lang w:val="en-US" w:eastAsia="zh-CN"/>
        </w:rPr>
        <w:t>除文物保护之外的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各项重点任务</w:t>
      </w:r>
      <w:r>
        <w:rPr>
          <w:rFonts w:hint="eastAsia" w:eastAsia="方正仿宋_GBK" w:cs="Times New Roman"/>
          <w:szCs w:val="32"/>
          <w:lang w:val="en-US" w:eastAsia="zh-CN"/>
        </w:rPr>
        <w:t>，大运河沿线环境显著改善，文物保护和涉文保问题整改相关工作于11月底前完成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2025年12月</w:t>
      </w:r>
      <w:r>
        <w:rPr>
          <w:rFonts w:hint="eastAsia" w:eastAsia="方正仿宋_GBK" w:cs="Times New Roman"/>
          <w:szCs w:val="32"/>
          <w:lang w:val="en-US" w:eastAsia="zh-CN"/>
        </w:rPr>
        <w:t>，市、县区（园区）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对</w:t>
      </w:r>
      <w:r>
        <w:rPr>
          <w:rFonts w:hint="eastAsia" w:eastAsia="方正仿宋_GBK" w:cs="Times New Roman"/>
          <w:szCs w:val="32"/>
          <w:lang w:val="en-US" w:eastAsia="zh-CN"/>
        </w:rPr>
        <w:t>此次大运河保护利用工作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情况进行评估论证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总结经验做法，</w:t>
      </w:r>
      <w:r>
        <w:rPr>
          <w:rFonts w:hint="eastAsia" w:eastAsia="方正仿宋_GBK" w:cs="Times New Roman"/>
          <w:szCs w:val="32"/>
          <w:lang w:val="en-US" w:eastAsia="zh-CN"/>
        </w:rPr>
        <w:t>固化工作机制，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落实长效</w:t>
      </w:r>
      <w:r>
        <w:rPr>
          <w:rFonts w:hint="eastAsia" w:eastAsia="方正仿宋_GBK" w:cs="Times New Roman"/>
          <w:szCs w:val="32"/>
          <w:lang w:val="en-US" w:eastAsia="zh-CN"/>
        </w:rPr>
        <w:t>管理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，防止问题反弹。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sz w:val="31"/>
          <w:szCs w:val="31"/>
          <w:lang w:val="en-US" w:eastAsia="zh-CN" w:bidi="ar"/>
        </w:rPr>
      </w:pPr>
      <w:r>
        <w:rPr>
          <w:rFonts w:hint="eastAsia" w:eastAsia="方正黑体_GBK" w:cs="Times New Roman"/>
          <w:color w:val="000000"/>
          <w:sz w:val="31"/>
          <w:szCs w:val="31"/>
          <w:lang w:val="en-US" w:eastAsia="zh-CN" w:bidi="ar"/>
        </w:rPr>
        <w:t>五</w:t>
      </w:r>
      <w:r>
        <w:rPr>
          <w:rFonts w:hint="default" w:ascii="Times New Roman" w:hAnsi="Times New Roman" w:eastAsia="方正黑体_GBK" w:cs="Times New Roman"/>
          <w:color w:val="000000"/>
          <w:sz w:val="31"/>
          <w:szCs w:val="31"/>
          <w:lang w:val="en-US" w:eastAsia="zh-CN" w:bidi="ar"/>
        </w:rPr>
        <w:t>、保障措施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建立“市级统筹、部门牵头、属地落实”的工作体系，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市级层面成立工作专班，强化顶层设计与资源统筹，确保</w:t>
      </w:r>
      <w:r>
        <w:rPr>
          <w:rFonts w:hint="eastAsia" w:eastAsia="方正仿宋_GBK" w:cs="Times New Roman"/>
          <w:szCs w:val="32"/>
          <w:lang w:val="en-US" w:eastAsia="zh-CN"/>
        </w:rPr>
        <w:t>大运河保护利用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工作高效协同、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取得实效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。积极争取上级支持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优化整合各类资金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资源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，提高使用效益。加大督查检查频次和力度，确保各项任务落地见效。加强宣传引导，</w:t>
      </w:r>
      <w:r>
        <w:rPr>
          <w:rFonts w:hint="eastAsia" w:eastAsia="方正仿宋_GBK" w:cs="Times New Roman"/>
          <w:szCs w:val="32"/>
          <w:lang w:val="en-US" w:eastAsia="zh-CN"/>
        </w:rPr>
        <w:t>鼓励多元参与，集聚各方力量，充分尊重民愿，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 xml:space="preserve">形成共治共享的良好氛围。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1</w:t>
      </w:r>
      <w:r>
        <w:rPr>
          <w:rFonts w:hint="eastAsia" w:eastAsia="仿宋_GB2312" w:cs="Times New Roman"/>
          <w:szCs w:val="32"/>
          <w:lang w:val="en-US" w:eastAsia="zh-CN"/>
        </w:rPr>
        <w:t>. 大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运河淮安段行政区域分布图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56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eastAsia" w:eastAsia="方正仿宋_GBK" w:cs="Times New Roman"/>
          <w:szCs w:val="32"/>
          <w:lang w:eastAsia="zh-CN"/>
        </w:rPr>
        <w:t>大</w:t>
      </w:r>
      <w:r>
        <w:rPr>
          <w:rFonts w:hint="default" w:ascii="Times New Roman" w:hAnsi="Times New Roman" w:eastAsia="方正仿宋_GBK" w:cs="Times New Roman"/>
          <w:szCs w:val="32"/>
        </w:rPr>
        <w:t>运河淮安段</w:t>
      </w:r>
      <w:r>
        <w:rPr>
          <w:rFonts w:hint="eastAsia" w:eastAsia="方正仿宋_GBK" w:cs="Times New Roman"/>
          <w:szCs w:val="32"/>
          <w:lang w:val="en-US" w:eastAsia="zh-CN"/>
        </w:rPr>
        <w:t>保护利用</w:t>
      </w:r>
      <w:r>
        <w:rPr>
          <w:rFonts w:hint="default" w:ascii="Times New Roman" w:hAnsi="Times New Roman" w:eastAsia="方正仿宋_GBK" w:cs="Times New Roman"/>
          <w:szCs w:val="32"/>
        </w:rPr>
        <w:t>重点工作任务分解表</w:t>
      </w:r>
    </w:p>
    <w:p>
      <w:pPr>
        <w:numPr>
          <w:ilvl w:val="-1"/>
          <w:numId w:val="0"/>
        </w:numPr>
        <w:spacing w:line="560" w:lineRule="exact"/>
        <w:rPr>
          <w:rFonts w:hint="default" w:ascii="Times New Roman" w:hAnsi="Times New Roman" w:eastAsia="仿宋_GB2312" w:cs="Times New Roman"/>
          <w:szCs w:val="32"/>
        </w:rPr>
      </w:pPr>
    </w:p>
    <w:p>
      <w:pPr>
        <w:numPr>
          <w:ilvl w:val="-1"/>
          <w:numId w:val="0"/>
        </w:numPr>
        <w:spacing w:line="560" w:lineRule="exact"/>
        <w:rPr>
          <w:rFonts w:hint="default" w:ascii="Times New Roman" w:hAnsi="Times New Roman" w:eastAsia="仿宋_GB2312" w:cs="Times New Roman"/>
          <w:szCs w:val="32"/>
        </w:rPr>
        <w:sectPr>
          <w:headerReference r:id="rId5" w:type="default"/>
          <w:footerReference r:id="rId6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spacing w:line="560" w:lineRule="exact"/>
        <w:ind w:left="0" w:leftChars="0" w:firstLine="0" w:firstLineChars="0"/>
        <w:rPr>
          <w:rFonts w:hint="default" w:ascii="Times New Roman" w:hAnsi="Times New Roman" w:eastAsia="方正黑体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Cs w:val="32"/>
          <w:lang w:val="en-US" w:eastAsia="zh-CN"/>
        </w:rPr>
        <w:t>附件1</w:t>
      </w:r>
    </w:p>
    <w:p>
      <w:pPr>
        <w:spacing w:line="560" w:lineRule="exact"/>
        <w:ind w:firstLine="0" w:firstLineChars="0"/>
        <w:jc w:val="center"/>
        <w:rPr>
          <w:rFonts w:hint="default" w:eastAsia="方正小标宋_GBK" w:cs="Times New Roman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sz w:val="44"/>
          <w:szCs w:val="44"/>
          <w:lang w:val="en-US" w:eastAsia="zh-CN"/>
        </w:rPr>
        <w:t>大运河淮安段行政区域分布图</w:t>
      </w:r>
    </w:p>
    <w:p>
      <w:pPr>
        <w:spacing w:line="560" w:lineRule="exact"/>
        <w:ind w:firstLine="0" w:firstLineChars="0"/>
        <w:jc w:val="center"/>
        <w:rPr>
          <w:rFonts w:hint="eastAsia" w:eastAsia="方正小标宋_GBK" w:cs="Times New Roman"/>
          <w:sz w:val="44"/>
          <w:szCs w:val="44"/>
          <w:lang w:eastAsia="zh-CN"/>
        </w:rPr>
      </w:pPr>
      <w:r>
        <w:rPr>
          <w:rFonts w:hint="eastAsia" w:eastAsia="方正小标宋_GBK" w:cs="Times New Roman"/>
          <w:sz w:val="44"/>
          <w:szCs w:val="4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88900</wp:posOffset>
            </wp:positionV>
            <wp:extent cx="8953500" cy="4538345"/>
            <wp:effectExtent l="0" t="0" r="0" b="14605"/>
            <wp:wrapNone/>
            <wp:docPr id="2" name="图片 2" descr="e63eee045b171e00067cabedceed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63eee045b171e00067cabedceed6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53500" cy="453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0" w:firstLineChars="0"/>
        <w:jc w:val="center"/>
        <w:rPr>
          <w:rFonts w:hint="eastAsia" w:eastAsia="方正小标宋_GBK" w:cs="Times New Roman"/>
          <w:sz w:val="44"/>
          <w:szCs w:val="44"/>
          <w:lang w:eastAsia="zh-CN"/>
        </w:rPr>
      </w:pPr>
    </w:p>
    <w:p>
      <w:pPr>
        <w:spacing w:line="560" w:lineRule="exact"/>
        <w:ind w:left="0" w:leftChars="0" w:firstLine="0" w:firstLineChars="0"/>
        <w:rPr>
          <w:rFonts w:hint="eastAsia" w:ascii="Times New Roman" w:hAnsi="Times New Roman" w:eastAsia="方正黑体_GBK" w:cs="Times New Roman"/>
          <w:szCs w:val="32"/>
          <w:lang w:val="en-US" w:eastAsia="zh-CN"/>
        </w:rPr>
      </w:pPr>
    </w:p>
    <w:p>
      <w:pPr>
        <w:spacing w:line="560" w:lineRule="exact"/>
        <w:ind w:left="0" w:leftChars="0" w:firstLine="0" w:firstLineChars="0"/>
        <w:rPr>
          <w:rFonts w:hint="eastAsia" w:ascii="Times New Roman" w:hAnsi="Times New Roman" w:eastAsia="方正黑体_GBK" w:cs="Times New Roman"/>
          <w:szCs w:val="32"/>
          <w:lang w:val="en-US" w:eastAsia="zh-CN"/>
        </w:rPr>
      </w:pPr>
    </w:p>
    <w:p>
      <w:pPr>
        <w:spacing w:line="560" w:lineRule="exact"/>
        <w:ind w:left="0" w:leftChars="0" w:firstLine="0" w:firstLineChars="0"/>
        <w:rPr>
          <w:rFonts w:hint="eastAsia" w:ascii="Times New Roman" w:hAnsi="Times New Roman" w:eastAsia="方正黑体_GBK" w:cs="Times New Roman"/>
          <w:szCs w:val="32"/>
          <w:lang w:val="en-US" w:eastAsia="zh-CN"/>
        </w:rPr>
      </w:pPr>
    </w:p>
    <w:p>
      <w:pPr>
        <w:spacing w:line="560" w:lineRule="exact"/>
        <w:ind w:left="0" w:leftChars="0" w:firstLine="0" w:firstLineChars="0"/>
        <w:rPr>
          <w:rFonts w:hint="eastAsia" w:ascii="Times New Roman" w:hAnsi="Times New Roman" w:eastAsia="方正黑体_GBK" w:cs="Times New Roman"/>
          <w:szCs w:val="32"/>
          <w:lang w:val="en-US" w:eastAsia="zh-CN"/>
        </w:rPr>
      </w:pPr>
    </w:p>
    <w:p>
      <w:pPr>
        <w:spacing w:line="560" w:lineRule="exact"/>
        <w:ind w:left="0" w:leftChars="0" w:firstLine="0" w:firstLineChars="0"/>
        <w:rPr>
          <w:rFonts w:hint="eastAsia" w:ascii="Times New Roman" w:hAnsi="Times New Roman" w:eastAsia="方正黑体_GBK" w:cs="Times New Roman"/>
          <w:szCs w:val="32"/>
          <w:lang w:val="en-US" w:eastAsia="zh-CN"/>
        </w:rPr>
      </w:pPr>
    </w:p>
    <w:p>
      <w:pPr>
        <w:spacing w:line="560" w:lineRule="exact"/>
        <w:ind w:left="0" w:leftChars="0" w:firstLine="0" w:firstLineChars="0"/>
        <w:rPr>
          <w:rFonts w:hint="eastAsia" w:ascii="Times New Roman" w:hAnsi="Times New Roman" w:eastAsia="方正黑体_GBK" w:cs="Times New Roman"/>
          <w:szCs w:val="32"/>
          <w:lang w:val="en-US" w:eastAsia="zh-CN"/>
        </w:rPr>
      </w:pPr>
    </w:p>
    <w:p>
      <w:pPr>
        <w:spacing w:line="560" w:lineRule="exact"/>
        <w:ind w:left="0" w:leftChars="0" w:firstLine="0" w:firstLineChars="0"/>
        <w:rPr>
          <w:rFonts w:hint="eastAsia" w:ascii="Times New Roman" w:hAnsi="Times New Roman" w:eastAsia="方正黑体_GBK" w:cs="Times New Roman"/>
          <w:szCs w:val="32"/>
          <w:lang w:val="en-US" w:eastAsia="zh-CN"/>
        </w:rPr>
      </w:pPr>
    </w:p>
    <w:p>
      <w:pPr>
        <w:spacing w:line="560" w:lineRule="exact"/>
        <w:ind w:left="0" w:leftChars="0" w:firstLine="0" w:firstLineChars="0"/>
        <w:rPr>
          <w:rFonts w:hint="eastAsia" w:ascii="Times New Roman" w:hAnsi="Times New Roman" w:eastAsia="方正黑体_GBK" w:cs="Times New Roman"/>
          <w:szCs w:val="32"/>
          <w:lang w:val="en-US" w:eastAsia="zh-CN"/>
        </w:rPr>
      </w:pPr>
    </w:p>
    <w:p>
      <w:pPr>
        <w:spacing w:line="560" w:lineRule="exact"/>
        <w:ind w:left="0" w:leftChars="0" w:firstLine="0" w:firstLineChars="0"/>
        <w:rPr>
          <w:rFonts w:hint="eastAsia" w:ascii="Times New Roman" w:hAnsi="Times New Roman" w:eastAsia="方正黑体_GBK" w:cs="Times New Roman"/>
          <w:szCs w:val="32"/>
          <w:lang w:val="en-US" w:eastAsia="zh-CN"/>
        </w:rPr>
      </w:pPr>
    </w:p>
    <w:p>
      <w:pPr>
        <w:spacing w:line="560" w:lineRule="exact"/>
        <w:ind w:left="0" w:leftChars="0" w:firstLine="0" w:firstLineChars="0"/>
        <w:rPr>
          <w:rFonts w:hint="eastAsia" w:ascii="Times New Roman" w:hAnsi="Times New Roman" w:eastAsia="方正黑体_GBK" w:cs="Times New Roman"/>
          <w:szCs w:val="32"/>
          <w:lang w:val="en-US" w:eastAsia="zh-CN"/>
        </w:rPr>
      </w:pPr>
    </w:p>
    <w:p>
      <w:pPr>
        <w:spacing w:line="560" w:lineRule="exact"/>
        <w:ind w:left="0" w:leftChars="0" w:firstLine="0" w:firstLineChars="0"/>
        <w:rPr>
          <w:rFonts w:hint="default" w:ascii="Times New Roman" w:hAnsi="Times New Roman" w:eastAsia="方正黑体_GBK" w:cs="Times New Roman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Cs w:val="32"/>
          <w:lang w:val="en-US" w:eastAsia="zh-CN"/>
        </w:rPr>
        <w:t>附件2</w:t>
      </w:r>
    </w:p>
    <w:p>
      <w:pPr>
        <w:spacing w:line="56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eastAsia="方正小标宋_GBK" w:cs="Times New Roman"/>
          <w:sz w:val="44"/>
          <w:szCs w:val="44"/>
          <w:lang w:eastAsia="zh-CN"/>
        </w:rPr>
        <w:t>大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运河淮安段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保护利用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重点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工作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任务分解表</w:t>
      </w:r>
    </w:p>
    <w:tbl>
      <w:tblPr>
        <w:tblStyle w:val="5"/>
        <w:tblpPr w:leftFromText="180" w:rightFromText="180" w:vertAnchor="text" w:horzAnchor="page" w:tblpX="1577" w:tblpY="176"/>
        <w:tblOverlap w:val="never"/>
        <w:tblW w:w="140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2450"/>
        <w:gridCol w:w="7455"/>
        <w:gridCol w:w="31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9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工作任务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eastAsia="方正黑体_GBK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牵头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240" w:lineRule="auto"/>
              <w:ind w:firstLine="0"/>
              <w:jc w:val="center"/>
              <w:textAlignment w:val="center"/>
              <w:rPr>
                <w:rFonts w:hint="default" w:ascii="黑体" w:hAnsi="黑体" w:eastAsia="黑体" w:cs="黑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沿线环境提升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z w:val="24"/>
                <w:szCs w:val="24"/>
                <w:lang w:eastAsia="zh-CN"/>
              </w:rPr>
              <w:t>沿线建筑物（</w:t>
            </w:r>
            <w:r>
              <w:rPr>
                <w:rFonts w:hint="default" w:ascii="Times New Roman" w:hAnsi="Times New Roman" w:eastAsia="方正仿宋_GBK" w:cs="Times New Roman"/>
                <w:b w:val="0"/>
                <w:sz w:val="24"/>
                <w:szCs w:val="24"/>
                <w:lang w:val="en-US" w:eastAsia="zh-CN"/>
              </w:rPr>
              <w:t>构筑物</w:t>
            </w:r>
            <w:r>
              <w:rPr>
                <w:rFonts w:hint="default" w:ascii="Times New Roman" w:hAnsi="Times New Roman" w:eastAsia="方正仿宋_GBK" w:cs="Times New Roman"/>
                <w:b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sz w:val="24"/>
                <w:szCs w:val="24"/>
                <w:lang w:val="en-US" w:eastAsia="zh-CN"/>
              </w:rPr>
              <w:t>治理</w:t>
            </w:r>
            <w:r>
              <w:rPr>
                <w:rFonts w:hint="eastAsia" w:eastAsia="方正仿宋_GBK" w:cs="Times New Roman"/>
                <w:b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拆除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非法搭建的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建筑物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构筑物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eastAsia="方正仿宋_GBK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破旧</w:t>
            </w:r>
            <w:r>
              <w:rPr>
                <w:rFonts w:hint="default" w:ascii="Times New Roman" w:hAnsi="Times New Roman" w:eastAsia="方正仿宋_GBK" w:cs="Times New Roman"/>
                <w:b w:val="0"/>
                <w:sz w:val="24"/>
                <w:szCs w:val="24"/>
                <w:lang w:eastAsia="zh-CN"/>
              </w:rPr>
              <w:t>建筑物（</w:t>
            </w:r>
            <w:r>
              <w:rPr>
                <w:rFonts w:hint="default" w:ascii="Times New Roman" w:hAnsi="Times New Roman" w:eastAsia="方正仿宋_GBK" w:cs="Times New Roman"/>
                <w:b w:val="0"/>
                <w:sz w:val="24"/>
                <w:szCs w:val="24"/>
                <w:lang w:val="en-US" w:eastAsia="zh-CN"/>
              </w:rPr>
              <w:t>构筑物</w:t>
            </w:r>
            <w:r>
              <w:rPr>
                <w:rFonts w:hint="default" w:ascii="Times New Roman" w:hAnsi="Times New Roman" w:eastAsia="方正仿宋_GBK" w:cs="Times New Roman"/>
                <w:b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整修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u w:val="none"/>
                <w:lang w:bidi="ar"/>
              </w:rPr>
              <w:t>市住建局</w:t>
            </w:r>
            <w:r>
              <w:rPr>
                <w:rFonts w:hint="eastAsia" w:eastAsia="方正仿宋_GBK" w:cs="Times New Roman"/>
                <w:sz w:val="24"/>
                <w:szCs w:val="24"/>
                <w:highlight w:val="none"/>
                <w:u w:val="none"/>
                <w:lang w:eastAsia="zh-CN" w:bidi="ar"/>
              </w:rPr>
              <w:t>、</w:t>
            </w:r>
            <w:r>
              <w:rPr>
                <w:rFonts w:hint="eastAsia" w:eastAsia="方正仿宋_GBK" w:cs="Times New Roman"/>
                <w:sz w:val="24"/>
                <w:szCs w:val="24"/>
                <w:highlight w:val="none"/>
                <w:u w:val="none"/>
                <w:lang w:val="en-US" w:eastAsia="zh-CN" w:bidi="ar"/>
              </w:rPr>
              <w:t>市城管局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未经批准的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非法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小码头、装卸点、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船舶维修点治理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 w:bidi="ar"/>
              </w:rPr>
              <w:t>市交通局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snapToGrid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z w:val="24"/>
                <w:szCs w:val="24"/>
                <w:lang w:val="en-US" w:eastAsia="zh-CN"/>
              </w:rPr>
              <w:t>毁损护岸</w:t>
            </w:r>
            <w:r>
              <w:rPr>
                <w:rFonts w:hint="eastAsia" w:eastAsia="方正仿宋_GBK" w:cs="Times New Roman"/>
                <w:b w:val="0"/>
                <w:sz w:val="24"/>
                <w:szCs w:val="24"/>
                <w:lang w:val="en-US" w:eastAsia="zh-CN"/>
              </w:rPr>
              <w:t>护坡</w:t>
            </w:r>
            <w:r>
              <w:rPr>
                <w:rFonts w:hint="default" w:ascii="Times New Roman" w:hAnsi="Times New Roman" w:eastAsia="方正仿宋_GBK" w:cs="Times New Roman"/>
                <w:b w:val="0"/>
                <w:sz w:val="24"/>
                <w:szCs w:val="24"/>
              </w:rPr>
              <w:t>修</w:t>
            </w:r>
            <w:r>
              <w:rPr>
                <w:rFonts w:hint="eastAsia" w:eastAsia="方正仿宋_GBK" w:cs="Times New Roman"/>
                <w:b w:val="0"/>
                <w:sz w:val="24"/>
                <w:szCs w:val="24"/>
                <w:lang w:val="en-US" w:eastAsia="zh-CN"/>
              </w:rPr>
              <w:t>整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sz w:val="24"/>
                <w:szCs w:val="24"/>
                <w:lang w:val="en-US" w:eastAsia="zh-CN"/>
              </w:rPr>
              <w:t>市交通局、</w:t>
            </w:r>
            <w:r>
              <w:rPr>
                <w:rFonts w:hint="default" w:ascii="Times New Roman" w:hAnsi="Times New Roman" w:eastAsia="方正仿宋_GBK" w:cs="Times New Roman"/>
                <w:b w:val="0"/>
                <w:sz w:val="24"/>
                <w:szCs w:val="24"/>
                <w:lang w:val="en-US" w:eastAsia="zh-CN"/>
              </w:rPr>
              <w:t>市水利局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7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两岸绿化补植</w:t>
            </w:r>
            <w:r>
              <w:rPr>
                <w:rFonts w:hint="eastAsia" w:eastAsia="方正仿宋_GBK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修复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和清理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hint="eastAsia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市大运河办、市水利局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市交通局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污染协同治理</w:t>
            </w:r>
          </w:p>
        </w:tc>
        <w:tc>
          <w:tcPr>
            <w:tcW w:w="74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lang w:bidi="ar"/>
              </w:rPr>
              <w:t>水面漂浮物清理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val="en-US" w:eastAsia="zh-CN" w:bidi="ar"/>
              </w:rPr>
              <w:t>市交通局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7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淮阴、淮安船闸</w:t>
            </w:r>
            <w:r>
              <w:rPr>
                <w:rFonts w:hint="default" w:ascii="Times New Roman" w:hAnsi="Times New Roman" w:eastAsia="方正仿宋_GBK" w:cs="Times New Roman"/>
                <w:b w:val="0"/>
                <w:sz w:val="24"/>
                <w:szCs w:val="24"/>
                <w:lang w:val="en-US" w:eastAsia="zh-CN"/>
              </w:rPr>
              <w:t>闸区</w:t>
            </w:r>
            <w:r>
              <w:rPr>
                <w:rFonts w:hint="eastAsia" w:eastAsia="方正仿宋_GBK" w:cs="Times New Roman"/>
                <w:b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sz w:val="24"/>
                <w:szCs w:val="24"/>
                <w:lang w:val="en-US" w:eastAsia="zh-CN"/>
              </w:rPr>
              <w:t>上下游引航道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和沿线港口、码头等作业区域</w:t>
            </w:r>
            <w:r>
              <w:rPr>
                <w:rFonts w:hint="default" w:ascii="Times New Roman" w:hAnsi="Times New Roman" w:eastAsia="方正仿宋_GBK" w:cs="Times New Roman"/>
                <w:b w:val="0"/>
                <w:sz w:val="24"/>
                <w:szCs w:val="24"/>
                <w:lang w:val="en-US" w:eastAsia="zh-CN"/>
              </w:rPr>
              <w:t>环境整治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 w:bidi="ar"/>
              </w:rPr>
              <w:t>市交通局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7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大运河沿线道路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环境卫生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排查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整治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val="en-US" w:eastAsia="zh-CN" w:bidi="ar"/>
              </w:rPr>
              <w:t>市城管局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7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lang w:bidi="ar"/>
              </w:rPr>
              <w:t>沿线及边坡堆积的</w:t>
            </w:r>
            <w:r>
              <w:rPr>
                <w:rFonts w:hint="eastAsia" w:eastAsia="方正仿宋_GBK" w:cs="Times New Roman"/>
                <w:sz w:val="24"/>
                <w:szCs w:val="24"/>
                <w:u w:val="none"/>
                <w:lang w:val="en-US" w:eastAsia="zh-CN" w:bidi="ar"/>
              </w:rPr>
              <w:t>废弃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lang w:bidi="ar"/>
              </w:rPr>
              <w:t>砂石建材、垃圾等生产生活废弃物清理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val="en-US" w:eastAsia="zh-CN" w:bidi="ar"/>
              </w:rPr>
              <w:t>市城管局、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  <w:t>市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 w:bidi="ar"/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7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lang w:bidi="ar"/>
              </w:rPr>
              <w:t>沿线边坡种植及畜禽养殖清理</w:t>
            </w:r>
            <w:r>
              <w:rPr>
                <w:rFonts w:hint="eastAsia" w:eastAsia="方正仿宋_GBK" w:cs="Times New Roman"/>
                <w:sz w:val="24"/>
                <w:szCs w:val="24"/>
                <w:u w:val="none"/>
                <w:lang w:eastAsia="zh-CN" w:bidi="ar"/>
              </w:rPr>
              <w:t>和</w:t>
            </w:r>
            <w:r>
              <w:rPr>
                <w:rFonts w:hint="eastAsia" w:eastAsia="方正仿宋_GBK" w:cs="Times New Roman"/>
                <w:sz w:val="24"/>
                <w:szCs w:val="24"/>
                <w:u w:val="none"/>
                <w:lang w:val="en-US" w:eastAsia="zh-CN" w:bidi="ar"/>
              </w:rPr>
              <w:t>沿线农业面源污染防治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sz w:val="24"/>
                <w:szCs w:val="24"/>
                <w:u w:val="none"/>
                <w:lang w:val="en-US" w:eastAsia="zh-CN"/>
              </w:rPr>
              <w:t>市农业农村局、市水利局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b w:val="0"/>
                <w:bCs w:val="0"/>
                <w:sz w:val="24"/>
                <w:szCs w:val="24"/>
                <w:u w:val="none"/>
                <w:lang w:val="en-US" w:eastAsia="zh-CN" w:bidi="ar"/>
              </w:rPr>
              <w:t>大运河沿线及其入河河流各类排水口排查、整治及管控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市生态环境局、市住建局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97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4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产业空间利用</w:t>
            </w:r>
          </w:p>
        </w:tc>
        <w:tc>
          <w:tcPr>
            <w:tcW w:w="74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</w:rPr>
              <w:t>对沿线公共空间治理项目进行地类把控</w:t>
            </w:r>
            <w:r>
              <w:rPr>
                <w:rFonts w:hint="eastAsia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eastAsia="方正仿宋_GBK"/>
                <w:sz w:val="24"/>
                <w:szCs w:val="24"/>
              </w:rPr>
              <w:t>严控新增违法用地，依法查处违法违规用地行为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sz w:val="24"/>
                <w:szCs w:val="24"/>
                <w:lang w:val="en-US" w:eastAsia="zh-CN"/>
              </w:rPr>
              <w:t>市资规局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sz w:val="24"/>
                <w:szCs w:val="24"/>
                <w:lang w:eastAsia="zh-CN"/>
              </w:rPr>
              <w:t>大运河沿岸化工企</w:t>
            </w:r>
            <w:r>
              <w:rPr>
                <w:rFonts w:hint="eastAsia" w:ascii="Times New Roman" w:hAnsi="Times New Roman" w:eastAsia="方正仿宋_GBK" w:cs="Times New Roman"/>
                <w:b w:val="0"/>
                <w:sz w:val="24"/>
                <w:szCs w:val="24"/>
                <w:u w:val="none"/>
                <w:lang w:eastAsia="zh-CN" w:bidi="ar"/>
              </w:rPr>
              <w:t>业关停</w:t>
            </w:r>
            <w:r>
              <w:rPr>
                <w:rFonts w:hint="eastAsia" w:eastAsia="方正仿宋_GBK" w:cs="Times New Roman"/>
                <w:b w:val="0"/>
                <w:sz w:val="24"/>
                <w:szCs w:val="24"/>
                <w:u w:val="none"/>
                <w:lang w:val="en-US" w:eastAsia="zh-CN" w:bidi="ar"/>
              </w:rPr>
              <w:t>后的</w:t>
            </w:r>
            <w:r>
              <w:rPr>
                <w:rFonts w:hint="eastAsia" w:ascii="Times New Roman" w:hAnsi="Times New Roman" w:eastAsia="方正仿宋_GBK" w:cs="Times New Roman"/>
                <w:b w:val="0"/>
                <w:sz w:val="24"/>
                <w:szCs w:val="24"/>
                <w:u w:val="none"/>
                <w:lang w:eastAsia="zh-CN" w:bidi="ar"/>
              </w:rPr>
              <w:t>处置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eastAsia="方正仿宋_GBK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sz w:val="24"/>
                <w:szCs w:val="24"/>
                <w:lang w:val="en-US" w:eastAsia="zh-CN"/>
              </w:rPr>
              <w:t>市工信局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sz w:val="24"/>
                <w:szCs w:val="24"/>
                <w:highlight w:val="none"/>
                <w:lang w:eastAsia="zh-CN"/>
              </w:rPr>
              <w:t>严格水行政许可管理，强化岸线功能区分区管控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hint="eastAsia" w:eastAsia="方正仿宋_GBK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sz w:val="24"/>
                <w:szCs w:val="24"/>
                <w:lang w:val="en-US" w:eastAsia="zh-CN"/>
              </w:rPr>
              <w:t>市水利局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文化保护和传承利用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240" w:lineRule="auto"/>
              <w:ind w:left="0" w:leftChars="0" w:firstLine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z w:val="24"/>
                <w:szCs w:val="24"/>
              </w:rPr>
              <w:t>文物保护</w:t>
            </w:r>
            <w:r>
              <w:rPr>
                <w:rFonts w:hint="eastAsia" w:eastAsia="方正仿宋_GBK" w:cs="Times New Roman"/>
                <w:b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方正仿宋_GBK" w:cs="Times New Roman"/>
                <w:b w:val="0"/>
                <w:sz w:val="24"/>
                <w:szCs w:val="24"/>
                <w:lang w:val="en-US" w:eastAsia="zh-CN"/>
              </w:rPr>
              <w:t>涉及文保</w:t>
            </w:r>
            <w:r>
              <w:rPr>
                <w:rFonts w:hint="default" w:ascii="Times New Roman" w:hAnsi="Times New Roman" w:eastAsia="方正仿宋_GBK" w:cs="Times New Roman"/>
                <w:b w:val="0"/>
                <w:sz w:val="24"/>
                <w:szCs w:val="24"/>
              </w:rPr>
              <w:t>问题整改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z w:val="24"/>
                <w:szCs w:val="24"/>
                <w:lang w:val="en-US" w:eastAsia="zh-CN"/>
              </w:rPr>
              <w:t>市文广旅游局</w:t>
            </w:r>
            <w:r>
              <w:rPr>
                <w:rFonts w:hint="eastAsia" w:eastAsia="方正仿宋_GBK" w:cs="Times New Roman"/>
                <w:b w:val="0"/>
                <w:sz w:val="24"/>
                <w:szCs w:val="24"/>
                <w:lang w:val="en-US" w:eastAsia="zh-CN"/>
              </w:rPr>
              <w:t>、市</w:t>
            </w:r>
            <w:r>
              <w:rPr>
                <w:rFonts w:hint="eastAsia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大运河办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水系安全保障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sz w:val="24"/>
                <w:szCs w:val="24"/>
                <w:u w:val="none"/>
                <w:lang w:val="en-US" w:eastAsia="zh-CN" w:bidi="ar"/>
              </w:rPr>
              <w:t>强化</w:t>
            </w:r>
            <w:r>
              <w:rPr>
                <w:rFonts w:hint="default" w:eastAsia="方正仿宋_GBK" w:cs="Times New Roman"/>
                <w:b w:val="0"/>
                <w:bCs w:val="0"/>
                <w:sz w:val="24"/>
                <w:szCs w:val="24"/>
                <w:u w:val="none"/>
                <w:lang w:val="en-US" w:eastAsia="zh-CN" w:bidi="ar"/>
              </w:rPr>
              <w:t>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u w:val="none"/>
                <w:lang w:val="en-US" w:eastAsia="zh-CN" w:bidi="ar"/>
              </w:rPr>
              <w:t>运河</w:t>
            </w:r>
            <w:r>
              <w:rPr>
                <w:rFonts w:hint="default" w:eastAsia="方正仿宋_GBK" w:cs="Times New Roman"/>
                <w:b w:val="0"/>
                <w:bCs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eastAsia" w:eastAsia="方正仿宋_GBK" w:cs="Times New Roman"/>
                <w:b w:val="0"/>
                <w:bCs w:val="0"/>
                <w:sz w:val="24"/>
                <w:szCs w:val="24"/>
                <w:u w:val="none"/>
                <w:lang w:val="en-US" w:eastAsia="zh-CN" w:bidi="ar"/>
              </w:rPr>
              <w:t>入河河流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u w:val="none"/>
                <w:lang w:val="en-US" w:eastAsia="zh-CN" w:bidi="ar"/>
              </w:rPr>
              <w:t>水质</w:t>
            </w:r>
            <w:r>
              <w:rPr>
                <w:rFonts w:hint="default" w:eastAsia="方正仿宋_GBK" w:cs="Times New Roman"/>
                <w:b w:val="0"/>
                <w:bCs w:val="0"/>
                <w:sz w:val="24"/>
                <w:szCs w:val="24"/>
                <w:u w:val="none"/>
                <w:lang w:val="en-US" w:eastAsia="zh-CN" w:bidi="ar"/>
              </w:rPr>
              <w:t>监测</w:t>
            </w:r>
            <w:r>
              <w:rPr>
                <w:rFonts w:hint="eastAsia" w:eastAsia="方正仿宋_GBK" w:cs="Times New Roman"/>
                <w:b w:val="0"/>
                <w:bCs w:val="0"/>
                <w:sz w:val="24"/>
                <w:szCs w:val="24"/>
                <w:u w:val="none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治理，</w:t>
            </w:r>
            <w:r>
              <w:rPr>
                <w:rFonts w:hint="eastAsia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促进断面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水质达标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市生态环境局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240" w:lineRule="auto"/>
              <w:ind w:firstLine="0"/>
              <w:jc w:val="left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sz w:val="24"/>
                <w:szCs w:val="24"/>
                <w:u w:val="none"/>
                <w:lang w:val="en-US" w:eastAsia="zh-CN" w:bidi="ar"/>
              </w:rPr>
              <w:t>大运河及核心保护区、南水北调水安全保障（含灌溉总渠、金宝线等）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市水利局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color w:val="0000FF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-92710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0" w:leftChars="0" w:firstLine="0" w:firstLineChars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3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GibrfnWAAAACAEAAA8AAABkcnMvZG93bnJldi54bWxNj0FPwzAMhe9I/IfI&#10;SNy2tFs1qtJ0EhPliMS6A8esMW2hcaok68q/x5zgZvs9PX+v3C92FDP6MDhSkK4TEEitMwN1Ck5N&#10;vcpBhKjJ6NERKvjGAPvq9qbUhXFXesP5GDvBIRQKraCPcSqkDG2PVoe1m5BY+3De6sir76Tx+srh&#10;dpSbJNlJqwfiD72e8NBj+3W8WAWHumn8jMGP7/hSbz9fnzJ8XpS6v0uTRxARl/hnhl98RoeKmc7u&#10;QiaIUQEXiQpWabYDwfImz/ly5uFhm4GsSvm/QPUDUEsDBBQAAAAIAIdO4kBrhfn7MQIAAGEEAAAO&#10;AAAAZHJzL2Uyb0RvYy54bWytVM2O0zAQviPxDpbvNGkRqypquipbFSFV7EoFcXYdp4nkP9luk/IA&#10;8AacuHDnufocfM5PFy0c9sDFGXvG38z3zTiL21ZJchLO10bndDpJKRGam6LWh5x++rh5NafEB6YL&#10;Jo0WOT0LT2+XL18sGpuJmamMLIQjANE+a2xOqxBsliSeV0IxPzFWaDhL4xQL2LpDUjjWAF3JZJam&#10;N0ljXGGd4cJ7nK57Jx0Q3XMATVnWXKwNPyqhQ4/qhGQBlHxVW0+XXbVlKXi4L0svApE5BdPQrUgC&#10;ex/XZLlg2cExW9V8KIE9p4QnnBSrNZJeodYsMHJ09V9QqubOeFOGCTcq6Yl0ioDFNH2iza5iVnRc&#10;ILW3V9H9/4PlH04PjtQFJoESzRQafvn+7fLj1+XnVzKN8jTWZ4jaWcSF9q1pY+hw7nEYWbelU/EL&#10;PgR+iHu+iivaQHi8NJ/N5ylcHL5xA5zk8bp1PrwTRpFo5NShe52o7LT1oQ8dQ2I2bTa1lDhnmdSk&#10;yenN6zdpd+HqAbjUyBFJ9MVGK7T7dmCwN8UZxJzpJ8NbvqmRfMt8eGAOo4CC8VjCPZZSGiQxg0VJ&#10;ZdyXf53HeHQIXkoajFZONV4SJfK9RucAGEbDjcZ+NPRR3RnMKrqBWjoTF1yQo1k6oz7jBa1iDriY&#10;5siU0zCad6Efb7xALlarLuhoXX2o+guYO8vCVu8sj2miet6ujgFidhpHgXpVBt0weV2XhlcSR/vP&#10;fRf1+GdY/g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Bom6351gAAAAgBAAAPAAAAAAAAAAEAIAAA&#10;ADgAAABkcnMvZG93bnJldi54bWxQSwECFAAUAAAACACHTuJAa4X5+zECAABhBAAADgAAAAAAAAAB&#10;ACAAAAA7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0" w:leftChars="0" w:firstLine="0" w:firstLineChars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69FFE3"/>
    <w:multiLevelType w:val="singleLevel"/>
    <w:tmpl w:val="3C69FFE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YzEwNWU2MDMzNjQ4MTgyMDg2OGVmZDQyY2U0NGEifQ=="/>
  </w:docVars>
  <w:rsids>
    <w:rsidRoot w:val="00000000"/>
    <w:rsid w:val="00423C6D"/>
    <w:rsid w:val="004B0D73"/>
    <w:rsid w:val="007768CC"/>
    <w:rsid w:val="01374E54"/>
    <w:rsid w:val="0159126E"/>
    <w:rsid w:val="0200793B"/>
    <w:rsid w:val="026003DA"/>
    <w:rsid w:val="02783976"/>
    <w:rsid w:val="02B01361"/>
    <w:rsid w:val="02D45050"/>
    <w:rsid w:val="035E2B6B"/>
    <w:rsid w:val="045B6E0A"/>
    <w:rsid w:val="04BA387A"/>
    <w:rsid w:val="054C1FE1"/>
    <w:rsid w:val="054F4E62"/>
    <w:rsid w:val="0559183C"/>
    <w:rsid w:val="05AD1BE5"/>
    <w:rsid w:val="05C321A6"/>
    <w:rsid w:val="05D979E4"/>
    <w:rsid w:val="060404A2"/>
    <w:rsid w:val="060A0FE6"/>
    <w:rsid w:val="06C4362D"/>
    <w:rsid w:val="06EE06AA"/>
    <w:rsid w:val="06F4303A"/>
    <w:rsid w:val="07195727"/>
    <w:rsid w:val="07211E50"/>
    <w:rsid w:val="07291836"/>
    <w:rsid w:val="0730481F"/>
    <w:rsid w:val="07486A9E"/>
    <w:rsid w:val="07C5339A"/>
    <w:rsid w:val="07E30A74"/>
    <w:rsid w:val="08017F69"/>
    <w:rsid w:val="08534C69"/>
    <w:rsid w:val="085D1644"/>
    <w:rsid w:val="08714673"/>
    <w:rsid w:val="087E15BA"/>
    <w:rsid w:val="09265ED9"/>
    <w:rsid w:val="095764B1"/>
    <w:rsid w:val="09B46039"/>
    <w:rsid w:val="09EC11AC"/>
    <w:rsid w:val="09F77C68"/>
    <w:rsid w:val="0AD100C7"/>
    <w:rsid w:val="0B056F9D"/>
    <w:rsid w:val="0B2D6095"/>
    <w:rsid w:val="0B3F14D4"/>
    <w:rsid w:val="0B744619"/>
    <w:rsid w:val="0C632FA1"/>
    <w:rsid w:val="0C922047"/>
    <w:rsid w:val="0DC21F49"/>
    <w:rsid w:val="0DCB52A1"/>
    <w:rsid w:val="0E2E6FB9"/>
    <w:rsid w:val="0E3746E5"/>
    <w:rsid w:val="0E576B35"/>
    <w:rsid w:val="0EE303C9"/>
    <w:rsid w:val="0F117BA7"/>
    <w:rsid w:val="108C1CE9"/>
    <w:rsid w:val="10F836D0"/>
    <w:rsid w:val="11025669"/>
    <w:rsid w:val="1112134F"/>
    <w:rsid w:val="11692E07"/>
    <w:rsid w:val="11AE4CBE"/>
    <w:rsid w:val="11BE6188"/>
    <w:rsid w:val="12A6008B"/>
    <w:rsid w:val="12F066A2"/>
    <w:rsid w:val="13547AE7"/>
    <w:rsid w:val="13C7475D"/>
    <w:rsid w:val="13D202EA"/>
    <w:rsid w:val="143A4F2F"/>
    <w:rsid w:val="14661880"/>
    <w:rsid w:val="14740441"/>
    <w:rsid w:val="14C03686"/>
    <w:rsid w:val="14C41014"/>
    <w:rsid w:val="14E24B69"/>
    <w:rsid w:val="150177FB"/>
    <w:rsid w:val="15634011"/>
    <w:rsid w:val="15BD7BC5"/>
    <w:rsid w:val="15D46391"/>
    <w:rsid w:val="15E95310"/>
    <w:rsid w:val="16807D3E"/>
    <w:rsid w:val="16864C09"/>
    <w:rsid w:val="168B3E3B"/>
    <w:rsid w:val="16C44C68"/>
    <w:rsid w:val="17214184"/>
    <w:rsid w:val="176302F9"/>
    <w:rsid w:val="177B0E6C"/>
    <w:rsid w:val="178F22CB"/>
    <w:rsid w:val="17F65611"/>
    <w:rsid w:val="185300FD"/>
    <w:rsid w:val="18754787"/>
    <w:rsid w:val="18954E2A"/>
    <w:rsid w:val="189A5F9C"/>
    <w:rsid w:val="18B9413B"/>
    <w:rsid w:val="191E2EA7"/>
    <w:rsid w:val="19F754D5"/>
    <w:rsid w:val="1A073C88"/>
    <w:rsid w:val="1AF71484"/>
    <w:rsid w:val="1B026FDC"/>
    <w:rsid w:val="1B127642"/>
    <w:rsid w:val="1B860A5A"/>
    <w:rsid w:val="1BB717BA"/>
    <w:rsid w:val="1C1A7BFE"/>
    <w:rsid w:val="1C3E1817"/>
    <w:rsid w:val="1C454471"/>
    <w:rsid w:val="1C6F79E0"/>
    <w:rsid w:val="1CE134B6"/>
    <w:rsid w:val="1D012A8E"/>
    <w:rsid w:val="1D3A1AFC"/>
    <w:rsid w:val="1DAD0520"/>
    <w:rsid w:val="1DDFE235"/>
    <w:rsid w:val="1DE57CB9"/>
    <w:rsid w:val="1DFE5CC0"/>
    <w:rsid w:val="1E2244BE"/>
    <w:rsid w:val="1EF7500C"/>
    <w:rsid w:val="1F501AAA"/>
    <w:rsid w:val="1F5E1467"/>
    <w:rsid w:val="1F78690B"/>
    <w:rsid w:val="1FA805EB"/>
    <w:rsid w:val="200A13AF"/>
    <w:rsid w:val="202B1BD0"/>
    <w:rsid w:val="20450EE3"/>
    <w:rsid w:val="20651585"/>
    <w:rsid w:val="21893A13"/>
    <w:rsid w:val="229B49B2"/>
    <w:rsid w:val="22E61751"/>
    <w:rsid w:val="231921B3"/>
    <w:rsid w:val="236A6B21"/>
    <w:rsid w:val="237D2742"/>
    <w:rsid w:val="24B108F5"/>
    <w:rsid w:val="24C22B02"/>
    <w:rsid w:val="250273A3"/>
    <w:rsid w:val="254A56FE"/>
    <w:rsid w:val="264D6D44"/>
    <w:rsid w:val="26605B57"/>
    <w:rsid w:val="26810E4F"/>
    <w:rsid w:val="26995AE5"/>
    <w:rsid w:val="26B10B83"/>
    <w:rsid w:val="26CB0A97"/>
    <w:rsid w:val="2702368A"/>
    <w:rsid w:val="27316A98"/>
    <w:rsid w:val="27822A1D"/>
    <w:rsid w:val="27F013E1"/>
    <w:rsid w:val="28341F69"/>
    <w:rsid w:val="28DD1400"/>
    <w:rsid w:val="2919115F"/>
    <w:rsid w:val="293511C3"/>
    <w:rsid w:val="296A7401"/>
    <w:rsid w:val="29A22F02"/>
    <w:rsid w:val="29EE661F"/>
    <w:rsid w:val="29F51284"/>
    <w:rsid w:val="2A2D4EC2"/>
    <w:rsid w:val="2A3250A3"/>
    <w:rsid w:val="2A506E02"/>
    <w:rsid w:val="2A691C72"/>
    <w:rsid w:val="2A796167"/>
    <w:rsid w:val="2ADC24E0"/>
    <w:rsid w:val="2B522706"/>
    <w:rsid w:val="2B5B15BB"/>
    <w:rsid w:val="2C0A7127"/>
    <w:rsid w:val="2C0B1233"/>
    <w:rsid w:val="2C5D75B5"/>
    <w:rsid w:val="2D1063D5"/>
    <w:rsid w:val="2D4A18E7"/>
    <w:rsid w:val="2D4B38B1"/>
    <w:rsid w:val="2D614F8F"/>
    <w:rsid w:val="2DBD50E7"/>
    <w:rsid w:val="2DC773DC"/>
    <w:rsid w:val="2DD9710F"/>
    <w:rsid w:val="2DFF6930"/>
    <w:rsid w:val="2E1D6FFC"/>
    <w:rsid w:val="2E255EB0"/>
    <w:rsid w:val="2E4C78E1"/>
    <w:rsid w:val="2EBE0D39"/>
    <w:rsid w:val="2F2C11F4"/>
    <w:rsid w:val="2F3D7091"/>
    <w:rsid w:val="2F9E18D0"/>
    <w:rsid w:val="2FB4573E"/>
    <w:rsid w:val="2FE78DFE"/>
    <w:rsid w:val="2FEA115F"/>
    <w:rsid w:val="30161F54"/>
    <w:rsid w:val="302125F8"/>
    <w:rsid w:val="303F76FD"/>
    <w:rsid w:val="3095369F"/>
    <w:rsid w:val="30E20C9E"/>
    <w:rsid w:val="30F1253A"/>
    <w:rsid w:val="31332D40"/>
    <w:rsid w:val="31347173"/>
    <w:rsid w:val="31AD530B"/>
    <w:rsid w:val="323E009B"/>
    <w:rsid w:val="32761AD4"/>
    <w:rsid w:val="33030EB6"/>
    <w:rsid w:val="338D6042"/>
    <w:rsid w:val="33B17CDB"/>
    <w:rsid w:val="33D740F0"/>
    <w:rsid w:val="346E6803"/>
    <w:rsid w:val="34BF1F6B"/>
    <w:rsid w:val="354B08F2"/>
    <w:rsid w:val="35A63D7A"/>
    <w:rsid w:val="35BD29F4"/>
    <w:rsid w:val="35C91817"/>
    <w:rsid w:val="35D4074A"/>
    <w:rsid w:val="35E328D9"/>
    <w:rsid w:val="35FE4EFA"/>
    <w:rsid w:val="36032F7B"/>
    <w:rsid w:val="36062A6B"/>
    <w:rsid w:val="36E0506A"/>
    <w:rsid w:val="36E7289C"/>
    <w:rsid w:val="36F031B5"/>
    <w:rsid w:val="37515F68"/>
    <w:rsid w:val="37531CE0"/>
    <w:rsid w:val="37895702"/>
    <w:rsid w:val="37932BD5"/>
    <w:rsid w:val="37D5116A"/>
    <w:rsid w:val="37E94106"/>
    <w:rsid w:val="37FB3034"/>
    <w:rsid w:val="38471845"/>
    <w:rsid w:val="38883C0B"/>
    <w:rsid w:val="39416530"/>
    <w:rsid w:val="39755F3E"/>
    <w:rsid w:val="39994CAE"/>
    <w:rsid w:val="39B12CEE"/>
    <w:rsid w:val="39F63EFF"/>
    <w:rsid w:val="3A3C4CAD"/>
    <w:rsid w:val="3A4A44EA"/>
    <w:rsid w:val="3A7F33BD"/>
    <w:rsid w:val="3A913BEF"/>
    <w:rsid w:val="3AA52853"/>
    <w:rsid w:val="3AC56A51"/>
    <w:rsid w:val="3ACD1DA9"/>
    <w:rsid w:val="3AD43138"/>
    <w:rsid w:val="3AF918F4"/>
    <w:rsid w:val="3B660234"/>
    <w:rsid w:val="3B7D2F65"/>
    <w:rsid w:val="3BC82C9D"/>
    <w:rsid w:val="3BD9DFF6"/>
    <w:rsid w:val="3BFF16A7"/>
    <w:rsid w:val="3C123F18"/>
    <w:rsid w:val="3C230512"/>
    <w:rsid w:val="3C886DBE"/>
    <w:rsid w:val="3C8B6D4D"/>
    <w:rsid w:val="3C97266F"/>
    <w:rsid w:val="3CB23005"/>
    <w:rsid w:val="3CB274A9"/>
    <w:rsid w:val="3CCFEE87"/>
    <w:rsid w:val="3CE93077"/>
    <w:rsid w:val="3D376287"/>
    <w:rsid w:val="3D460D81"/>
    <w:rsid w:val="3D945BB4"/>
    <w:rsid w:val="3DBFA86D"/>
    <w:rsid w:val="3DD46E0A"/>
    <w:rsid w:val="3E3F7ADD"/>
    <w:rsid w:val="3E40370E"/>
    <w:rsid w:val="3E7EFFF8"/>
    <w:rsid w:val="3EBB201F"/>
    <w:rsid w:val="3F0E2A92"/>
    <w:rsid w:val="3F1E0E25"/>
    <w:rsid w:val="3F210820"/>
    <w:rsid w:val="3F585ACC"/>
    <w:rsid w:val="3F8844F1"/>
    <w:rsid w:val="3FF43934"/>
    <w:rsid w:val="40061FE5"/>
    <w:rsid w:val="4013025E"/>
    <w:rsid w:val="406805AA"/>
    <w:rsid w:val="408D71EA"/>
    <w:rsid w:val="40FC0CF2"/>
    <w:rsid w:val="41494593"/>
    <w:rsid w:val="41B3680D"/>
    <w:rsid w:val="41EA12EE"/>
    <w:rsid w:val="42440BA3"/>
    <w:rsid w:val="4348021F"/>
    <w:rsid w:val="434D7F2B"/>
    <w:rsid w:val="43A01E09"/>
    <w:rsid w:val="43CF0371"/>
    <w:rsid w:val="43DF07B9"/>
    <w:rsid w:val="43EF12CE"/>
    <w:rsid w:val="44BD4C3D"/>
    <w:rsid w:val="44BF0F7B"/>
    <w:rsid w:val="44BF3856"/>
    <w:rsid w:val="45155874"/>
    <w:rsid w:val="452F78E8"/>
    <w:rsid w:val="4537679D"/>
    <w:rsid w:val="45DC10F2"/>
    <w:rsid w:val="463B0E72"/>
    <w:rsid w:val="46431172"/>
    <w:rsid w:val="468A6305"/>
    <w:rsid w:val="46C2653A"/>
    <w:rsid w:val="46FF778E"/>
    <w:rsid w:val="47260B33"/>
    <w:rsid w:val="47AD6030"/>
    <w:rsid w:val="47D35AF5"/>
    <w:rsid w:val="47F646ED"/>
    <w:rsid w:val="48286B47"/>
    <w:rsid w:val="48467D38"/>
    <w:rsid w:val="48D367DD"/>
    <w:rsid w:val="48D662CD"/>
    <w:rsid w:val="48D8708E"/>
    <w:rsid w:val="49327E68"/>
    <w:rsid w:val="499E503D"/>
    <w:rsid w:val="49B51631"/>
    <w:rsid w:val="4A056E6A"/>
    <w:rsid w:val="4A0B1532"/>
    <w:rsid w:val="4A3E05CE"/>
    <w:rsid w:val="4A82670C"/>
    <w:rsid w:val="4ABE5D16"/>
    <w:rsid w:val="4B2257F9"/>
    <w:rsid w:val="4B702159"/>
    <w:rsid w:val="4B73249E"/>
    <w:rsid w:val="4B876767"/>
    <w:rsid w:val="4B9C37FE"/>
    <w:rsid w:val="4BE753B3"/>
    <w:rsid w:val="4BF338AC"/>
    <w:rsid w:val="4C1F32FE"/>
    <w:rsid w:val="4C4D0518"/>
    <w:rsid w:val="4C5365B2"/>
    <w:rsid w:val="4C724F3E"/>
    <w:rsid w:val="4CE90CC5"/>
    <w:rsid w:val="4D334282"/>
    <w:rsid w:val="4D4D3E75"/>
    <w:rsid w:val="4DFF0074"/>
    <w:rsid w:val="4E78539E"/>
    <w:rsid w:val="4F8922EB"/>
    <w:rsid w:val="4FD277EE"/>
    <w:rsid w:val="4FFC50C6"/>
    <w:rsid w:val="501778F7"/>
    <w:rsid w:val="50354221"/>
    <w:rsid w:val="507C59AC"/>
    <w:rsid w:val="52281866"/>
    <w:rsid w:val="536B67AB"/>
    <w:rsid w:val="53AC47FA"/>
    <w:rsid w:val="53B316E5"/>
    <w:rsid w:val="53BA0CC5"/>
    <w:rsid w:val="53F2378A"/>
    <w:rsid w:val="540D3770"/>
    <w:rsid w:val="54207C23"/>
    <w:rsid w:val="543640C4"/>
    <w:rsid w:val="54AD0C49"/>
    <w:rsid w:val="54C55B73"/>
    <w:rsid w:val="558E2409"/>
    <w:rsid w:val="562E7748"/>
    <w:rsid w:val="56B0015D"/>
    <w:rsid w:val="570606C5"/>
    <w:rsid w:val="574D23FA"/>
    <w:rsid w:val="577E025B"/>
    <w:rsid w:val="57CFD0FC"/>
    <w:rsid w:val="57DB7DE8"/>
    <w:rsid w:val="57DDA71B"/>
    <w:rsid w:val="583A0626"/>
    <w:rsid w:val="586D6D53"/>
    <w:rsid w:val="589C727B"/>
    <w:rsid w:val="58CB5722"/>
    <w:rsid w:val="59195066"/>
    <w:rsid w:val="598B6C60"/>
    <w:rsid w:val="599C0150"/>
    <w:rsid w:val="59F842F5"/>
    <w:rsid w:val="5A2C0443"/>
    <w:rsid w:val="5A455061"/>
    <w:rsid w:val="5A4A2677"/>
    <w:rsid w:val="5A5EA373"/>
    <w:rsid w:val="5A76346C"/>
    <w:rsid w:val="5AB32912"/>
    <w:rsid w:val="5AE64670"/>
    <w:rsid w:val="5AE64A95"/>
    <w:rsid w:val="5AE825BC"/>
    <w:rsid w:val="5B294420"/>
    <w:rsid w:val="5B386973"/>
    <w:rsid w:val="5C69772C"/>
    <w:rsid w:val="5C8400C2"/>
    <w:rsid w:val="5CAE15E3"/>
    <w:rsid w:val="5CE34B6E"/>
    <w:rsid w:val="5D02548B"/>
    <w:rsid w:val="5D0D6309"/>
    <w:rsid w:val="5D4FE048"/>
    <w:rsid w:val="5D660D41"/>
    <w:rsid w:val="5D747763"/>
    <w:rsid w:val="5DCD3BBE"/>
    <w:rsid w:val="5DD93AB7"/>
    <w:rsid w:val="5DF4436B"/>
    <w:rsid w:val="5EA5D6A2"/>
    <w:rsid w:val="5EED02E3"/>
    <w:rsid w:val="5F0B4ACB"/>
    <w:rsid w:val="5F381638"/>
    <w:rsid w:val="5F4E0286"/>
    <w:rsid w:val="5F5B1762"/>
    <w:rsid w:val="5FA665A1"/>
    <w:rsid w:val="5FB1503C"/>
    <w:rsid w:val="5FC34763"/>
    <w:rsid w:val="5FDD6B5A"/>
    <w:rsid w:val="5FEF7F48"/>
    <w:rsid w:val="5FF60DB1"/>
    <w:rsid w:val="5FFD8604"/>
    <w:rsid w:val="6014175D"/>
    <w:rsid w:val="609B1E7E"/>
    <w:rsid w:val="60E03D35"/>
    <w:rsid w:val="6109503A"/>
    <w:rsid w:val="613D2F35"/>
    <w:rsid w:val="617E2DDC"/>
    <w:rsid w:val="62C531E2"/>
    <w:rsid w:val="630F26B0"/>
    <w:rsid w:val="638D1F52"/>
    <w:rsid w:val="63E45BD4"/>
    <w:rsid w:val="64055F8C"/>
    <w:rsid w:val="64085FDB"/>
    <w:rsid w:val="64B654D9"/>
    <w:rsid w:val="64D21BE7"/>
    <w:rsid w:val="64EE4C72"/>
    <w:rsid w:val="64FF48F4"/>
    <w:rsid w:val="657B962E"/>
    <w:rsid w:val="658C1C5D"/>
    <w:rsid w:val="66157FDD"/>
    <w:rsid w:val="66652D12"/>
    <w:rsid w:val="66664CDC"/>
    <w:rsid w:val="667F3597"/>
    <w:rsid w:val="66C94644"/>
    <w:rsid w:val="66D6F3C4"/>
    <w:rsid w:val="6703077D"/>
    <w:rsid w:val="677F7E04"/>
    <w:rsid w:val="67CD8368"/>
    <w:rsid w:val="67F1786D"/>
    <w:rsid w:val="67FF1A2B"/>
    <w:rsid w:val="68282249"/>
    <w:rsid w:val="68A8338A"/>
    <w:rsid w:val="68E32614"/>
    <w:rsid w:val="69362744"/>
    <w:rsid w:val="694110E9"/>
    <w:rsid w:val="69EC54F9"/>
    <w:rsid w:val="69F10627"/>
    <w:rsid w:val="69FF02E7"/>
    <w:rsid w:val="6A0516C0"/>
    <w:rsid w:val="6AD20B92"/>
    <w:rsid w:val="6AEDAF2A"/>
    <w:rsid w:val="6AFF300A"/>
    <w:rsid w:val="6AFF671E"/>
    <w:rsid w:val="6B0074AE"/>
    <w:rsid w:val="6B737C7F"/>
    <w:rsid w:val="6D1A174C"/>
    <w:rsid w:val="6D9E6B0A"/>
    <w:rsid w:val="6ECB7DD2"/>
    <w:rsid w:val="6EDA0016"/>
    <w:rsid w:val="6EFE2E9C"/>
    <w:rsid w:val="6F0B01CF"/>
    <w:rsid w:val="6F682A97"/>
    <w:rsid w:val="6FB43712"/>
    <w:rsid w:val="6FC0545D"/>
    <w:rsid w:val="6FD74555"/>
    <w:rsid w:val="6FDF82DA"/>
    <w:rsid w:val="6FFF920B"/>
    <w:rsid w:val="70730D4B"/>
    <w:rsid w:val="708D353A"/>
    <w:rsid w:val="70A1528F"/>
    <w:rsid w:val="70D80585"/>
    <w:rsid w:val="711606E5"/>
    <w:rsid w:val="71881FAB"/>
    <w:rsid w:val="71AD7C63"/>
    <w:rsid w:val="71B272B4"/>
    <w:rsid w:val="71F44E84"/>
    <w:rsid w:val="71F90E6C"/>
    <w:rsid w:val="720C498A"/>
    <w:rsid w:val="720C6738"/>
    <w:rsid w:val="72404633"/>
    <w:rsid w:val="72565C05"/>
    <w:rsid w:val="726E0878"/>
    <w:rsid w:val="72C262FE"/>
    <w:rsid w:val="72E32F73"/>
    <w:rsid w:val="73BC3440"/>
    <w:rsid w:val="73CB617F"/>
    <w:rsid w:val="74422A5C"/>
    <w:rsid w:val="74630481"/>
    <w:rsid w:val="747B7BA5"/>
    <w:rsid w:val="748051BB"/>
    <w:rsid w:val="749D28C5"/>
    <w:rsid w:val="75412B9C"/>
    <w:rsid w:val="755C2E30"/>
    <w:rsid w:val="757271FA"/>
    <w:rsid w:val="75CA0DE4"/>
    <w:rsid w:val="75FB71EF"/>
    <w:rsid w:val="76257DC8"/>
    <w:rsid w:val="76BED105"/>
    <w:rsid w:val="76D4359C"/>
    <w:rsid w:val="771D3195"/>
    <w:rsid w:val="775748F9"/>
    <w:rsid w:val="777F79AC"/>
    <w:rsid w:val="779ED97D"/>
    <w:rsid w:val="77B71E99"/>
    <w:rsid w:val="77DE019C"/>
    <w:rsid w:val="77F51A1C"/>
    <w:rsid w:val="77F9F873"/>
    <w:rsid w:val="781B5927"/>
    <w:rsid w:val="78FB12B4"/>
    <w:rsid w:val="7947274B"/>
    <w:rsid w:val="795409C4"/>
    <w:rsid w:val="79961F68"/>
    <w:rsid w:val="79AAFB46"/>
    <w:rsid w:val="79EB0976"/>
    <w:rsid w:val="79FC1788"/>
    <w:rsid w:val="7A3C1B84"/>
    <w:rsid w:val="7A7237F8"/>
    <w:rsid w:val="7A8A0B42"/>
    <w:rsid w:val="7AD718AD"/>
    <w:rsid w:val="7ADF324F"/>
    <w:rsid w:val="7AE05762"/>
    <w:rsid w:val="7AE2D40E"/>
    <w:rsid w:val="7AFF150C"/>
    <w:rsid w:val="7B230E2D"/>
    <w:rsid w:val="7B915F00"/>
    <w:rsid w:val="7B9E77DB"/>
    <w:rsid w:val="7C4108C8"/>
    <w:rsid w:val="7C6A03D6"/>
    <w:rsid w:val="7D4A45B8"/>
    <w:rsid w:val="7D4FED2E"/>
    <w:rsid w:val="7D9AF231"/>
    <w:rsid w:val="7DC225EA"/>
    <w:rsid w:val="7DCD04A2"/>
    <w:rsid w:val="7DDE5692"/>
    <w:rsid w:val="7DF28ED0"/>
    <w:rsid w:val="7E366F78"/>
    <w:rsid w:val="7E4C3F17"/>
    <w:rsid w:val="7E4D25B2"/>
    <w:rsid w:val="7E5366E6"/>
    <w:rsid w:val="7E53749D"/>
    <w:rsid w:val="7EAB4EF7"/>
    <w:rsid w:val="7EEFCD89"/>
    <w:rsid w:val="7F2F19A7"/>
    <w:rsid w:val="7F3EAD38"/>
    <w:rsid w:val="7F587460"/>
    <w:rsid w:val="7F74591C"/>
    <w:rsid w:val="7F756F84"/>
    <w:rsid w:val="7F7BD31F"/>
    <w:rsid w:val="7F96A71B"/>
    <w:rsid w:val="7FEF515A"/>
    <w:rsid w:val="7FF505E8"/>
    <w:rsid w:val="7FF6658F"/>
    <w:rsid w:val="7FF76EED"/>
    <w:rsid w:val="7FFAD7B0"/>
    <w:rsid w:val="7FFBD6C8"/>
    <w:rsid w:val="7FFD5667"/>
    <w:rsid w:val="7FFE494C"/>
    <w:rsid w:val="7FFF52A6"/>
    <w:rsid w:val="7FFF95E7"/>
    <w:rsid w:val="A7FFE109"/>
    <w:rsid w:val="ABFED5B8"/>
    <w:rsid w:val="AF7D98E9"/>
    <w:rsid w:val="B7EF1B4A"/>
    <w:rsid w:val="B9578427"/>
    <w:rsid w:val="BBF6587A"/>
    <w:rsid w:val="BBFE8CD0"/>
    <w:rsid w:val="BDAF8E9C"/>
    <w:rsid w:val="BE5DDDD2"/>
    <w:rsid w:val="BF7C11EB"/>
    <w:rsid w:val="BFEA2817"/>
    <w:rsid w:val="BFEF19F5"/>
    <w:rsid w:val="DAE8B12F"/>
    <w:rsid w:val="DECE9DBE"/>
    <w:rsid w:val="DEFF76B6"/>
    <w:rsid w:val="DFEFAFC8"/>
    <w:rsid w:val="E3E7E093"/>
    <w:rsid w:val="E3EB1640"/>
    <w:rsid w:val="E4CD46F3"/>
    <w:rsid w:val="E76609CF"/>
    <w:rsid w:val="E7BD641E"/>
    <w:rsid w:val="E8FFA795"/>
    <w:rsid w:val="EF3ED465"/>
    <w:rsid w:val="EFB74103"/>
    <w:rsid w:val="EFDFA4F9"/>
    <w:rsid w:val="EFF72515"/>
    <w:rsid w:val="F2BFAC6D"/>
    <w:rsid w:val="F3F5DDFE"/>
    <w:rsid w:val="F5678A41"/>
    <w:rsid w:val="F6CFC8AF"/>
    <w:rsid w:val="F6F91BD1"/>
    <w:rsid w:val="F747453E"/>
    <w:rsid w:val="F74963C2"/>
    <w:rsid w:val="F77F82F7"/>
    <w:rsid w:val="F79BA72F"/>
    <w:rsid w:val="F7DD6ED0"/>
    <w:rsid w:val="F7F0E42F"/>
    <w:rsid w:val="F7FFB647"/>
    <w:rsid w:val="F867F8B9"/>
    <w:rsid w:val="FBCD4C5C"/>
    <w:rsid w:val="FC27EBE7"/>
    <w:rsid w:val="FD3DAC3F"/>
    <w:rsid w:val="FDF9AC79"/>
    <w:rsid w:val="FE25C03F"/>
    <w:rsid w:val="FEDFD3A2"/>
    <w:rsid w:val="FEFDD399"/>
    <w:rsid w:val="FF3FF798"/>
    <w:rsid w:val="FF5100B1"/>
    <w:rsid w:val="FF59546A"/>
    <w:rsid w:val="FF6D24CB"/>
    <w:rsid w:val="FF73467D"/>
    <w:rsid w:val="FF9FECD5"/>
    <w:rsid w:val="FFAFBFB2"/>
    <w:rsid w:val="FFBEDBF7"/>
    <w:rsid w:val="FFDF9569"/>
    <w:rsid w:val="FFE771BF"/>
    <w:rsid w:val="FFF698AF"/>
    <w:rsid w:val="FFFED3A9"/>
    <w:rsid w:val="FFFF0021"/>
    <w:rsid w:val="FFFF1A0C"/>
    <w:rsid w:val="FF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仿宋" w:cs="Times New Roman"/>
      <w:snapToGrid w:val="0"/>
      <w:kern w:val="0"/>
      <w:sz w:val="32"/>
      <w:szCs w:val="2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3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3222</Words>
  <Characters>3234</Characters>
  <Lines>0</Lines>
  <Paragraphs>0</Paragraphs>
  <TotalTime>35</TotalTime>
  <ScaleCrop>false</ScaleCrop>
  <LinksUpToDate>false</LinksUpToDate>
  <CharactersWithSpaces>3299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2025-07-25T08:09:00Z</dcterms:created>
  <dc:creator>Administrator</dc:creator>
  <cp:lastModifiedBy>taiji</cp:lastModifiedBy>
  <cp:lastPrinted>2025-08-13T18:58:00Z</cp:lastPrinted>
  <dcterms:modified xsi:type="dcterms:W3CDTF">2025-08-15T16:52:34Z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KSOTemplateDocerSaveRecord">
    <vt:lpwstr>eyJoZGlkIjoiN2MxODI3YWMwZjY2OGI5ZjEzNWUyNGEwOTA3ZmM3M2MiLCJ1c2VySWQiOiI4MjAwODYxMDIifQ==</vt:lpwstr>
  </property>
  <property fmtid="{D5CDD505-2E9C-101B-9397-08002B2CF9AE}" pid="4" name="ICV">
    <vt:lpwstr>39FB718BB31A4791A970BCF7EFCEA176_13</vt:lpwstr>
  </property>
</Properties>
</file>